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CDFF6" w14:textId="290B6148" w:rsidR="009E3A5E" w:rsidRPr="00EF1BC7" w:rsidRDefault="009E3A5E" w:rsidP="00EF1BC7">
      <w:pPr>
        <w:spacing w:after="0" w:line="276" w:lineRule="auto"/>
        <w:rPr>
          <w:rFonts w:ascii="Times New Roman" w:hAnsi="Times New Roman" w:cs="Times New Roman"/>
          <w:b/>
        </w:rPr>
      </w:pPr>
      <w:r w:rsidRPr="006725C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Załącznik nr </w:t>
      </w:r>
      <w:r w:rsidR="0016668E" w:rsidRPr="006725C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1</w:t>
      </w:r>
      <w:r w:rsidRPr="006725C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 do zapytania ofertowego nr</w:t>
      </w:r>
      <w:r w:rsidR="00EF1BC7" w:rsidRPr="00EF1BC7">
        <w:rPr>
          <w:rFonts w:ascii="Times New Roman" w:hAnsi="Times New Roman" w:cs="Times New Roman"/>
          <w:b/>
        </w:rPr>
        <w:t xml:space="preserve"> </w:t>
      </w:r>
      <w:r w:rsidR="00EF1BC7" w:rsidRPr="00EF1BC7">
        <w:rPr>
          <w:rFonts w:ascii="Times New Roman" w:hAnsi="Times New Roman" w:cs="Times New Roman"/>
          <w:b/>
          <w:bCs/>
        </w:rPr>
        <w:t xml:space="preserve">4/2026 </w:t>
      </w:r>
      <w:r w:rsidR="00EF1BC7" w:rsidRPr="00EF1BC7">
        <w:rPr>
          <w:rFonts w:ascii="Times New Roman" w:hAnsi="Times New Roman" w:cs="Times New Roman"/>
          <w:b/>
        </w:rPr>
        <w:t>(</w:t>
      </w:r>
      <w:r w:rsidR="00EF1BC7" w:rsidRPr="00EF1BC7">
        <w:rPr>
          <w:rFonts w:ascii="Times New Roman" w:hAnsi="Times New Roman" w:cs="Times New Roman"/>
          <w:b/>
          <w:bCs/>
        </w:rPr>
        <w:t>2026-73217-261188)</w:t>
      </w:r>
    </w:p>
    <w:p w14:paraId="34D8D269" w14:textId="77777777" w:rsidR="009E3A5E" w:rsidRPr="006725CB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6EDA7C2B" w14:textId="15633399" w:rsidR="009E3A5E" w:rsidRPr="006725CB" w:rsidRDefault="009E3A5E" w:rsidP="00F4410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FORMULARZ OFERTOWY</w:t>
      </w:r>
    </w:p>
    <w:p w14:paraId="6700423F" w14:textId="77777777" w:rsidR="00EE2ED6" w:rsidRPr="006725CB" w:rsidRDefault="00EE2ED6" w:rsidP="00F4410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4EDA7821" w14:textId="77777777" w:rsidR="009E3A5E" w:rsidRPr="006725CB" w:rsidRDefault="009E3A5E" w:rsidP="009E3A5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</w:pPr>
      <w:r w:rsidRPr="006725CB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9E3A5E" w:rsidRPr="006725CB" w14:paraId="1F462334" w14:textId="77777777" w:rsidTr="00BC12A3">
        <w:tc>
          <w:tcPr>
            <w:tcW w:w="4077" w:type="dxa"/>
            <w:vAlign w:val="center"/>
          </w:tcPr>
          <w:p w14:paraId="2E3F633B" w14:textId="77777777" w:rsidR="009E3A5E" w:rsidRPr="006725CB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50CE8EB9" w14:textId="77777777" w:rsidR="009E3A5E" w:rsidRPr="006725CB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3A5E" w:rsidRPr="006725CB" w14:paraId="2640F905" w14:textId="77777777" w:rsidTr="00BC12A3">
        <w:tc>
          <w:tcPr>
            <w:tcW w:w="4077" w:type="dxa"/>
            <w:vAlign w:val="center"/>
          </w:tcPr>
          <w:p w14:paraId="60C14D1E" w14:textId="77777777" w:rsidR="009E3A5E" w:rsidRPr="006725CB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72B85FD2" w14:textId="77777777" w:rsidR="009E3A5E" w:rsidRPr="006725CB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3A5E" w:rsidRPr="006725CB" w14:paraId="7A7D1226" w14:textId="77777777" w:rsidTr="00BC12A3">
        <w:tc>
          <w:tcPr>
            <w:tcW w:w="4077" w:type="dxa"/>
            <w:vAlign w:val="center"/>
          </w:tcPr>
          <w:p w14:paraId="259E06DD" w14:textId="20D06ACA" w:rsidR="009E3A5E" w:rsidRPr="006725CB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Adres e</w:t>
            </w:r>
            <w:r w:rsidR="0008676A"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A7A2227" w14:textId="77777777" w:rsidR="009E3A5E" w:rsidRPr="006725CB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3A5E" w:rsidRPr="006725CB" w14:paraId="7817B843" w14:textId="77777777" w:rsidTr="00BC12A3">
        <w:tc>
          <w:tcPr>
            <w:tcW w:w="4077" w:type="dxa"/>
            <w:vAlign w:val="center"/>
          </w:tcPr>
          <w:p w14:paraId="2B2E2FCC" w14:textId="77777777" w:rsidR="009E3A5E" w:rsidRPr="006725CB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25EC5F7B" w14:textId="77777777" w:rsidR="009E3A5E" w:rsidRPr="006725CB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3A5E" w:rsidRPr="006725CB" w14:paraId="7D7D40F9" w14:textId="77777777" w:rsidTr="00BC12A3">
        <w:tc>
          <w:tcPr>
            <w:tcW w:w="4077" w:type="dxa"/>
            <w:vAlign w:val="center"/>
          </w:tcPr>
          <w:p w14:paraId="4104E697" w14:textId="77777777" w:rsidR="009E3A5E" w:rsidRPr="006725CB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740EF942" w14:textId="77777777" w:rsidR="009E3A5E" w:rsidRPr="006725CB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0F88" w:rsidRPr="006725CB" w14:paraId="289DB0AC" w14:textId="77777777" w:rsidTr="00BC12A3">
        <w:tc>
          <w:tcPr>
            <w:tcW w:w="4077" w:type="dxa"/>
            <w:vAlign w:val="center"/>
          </w:tcPr>
          <w:p w14:paraId="50116F4E" w14:textId="26C37691" w:rsidR="00E70F88" w:rsidRPr="006725CB" w:rsidRDefault="00E70F88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KRS</w:t>
            </w:r>
          </w:p>
        </w:tc>
        <w:tc>
          <w:tcPr>
            <w:tcW w:w="5135" w:type="dxa"/>
            <w:vAlign w:val="center"/>
          </w:tcPr>
          <w:p w14:paraId="47E7F48D" w14:textId="77777777" w:rsidR="00E70F88" w:rsidRPr="006725CB" w:rsidRDefault="00E70F88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3A5E" w:rsidRPr="006725CB" w14:paraId="36EF97E0" w14:textId="77777777" w:rsidTr="00BC12A3">
        <w:tc>
          <w:tcPr>
            <w:tcW w:w="4077" w:type="dxa"/>
            <w:vAlign w:val="center"/>
          </w:tcPr>
          <w:p w14:paraId="49329528" w14:textId="77777777" w:rsidR="009E3A5E" w:rsidRPr="006725CB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490ED62" w14:textId="77777777" w:rsidR="009E3A5E" w:rsidRPr="006725CB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3A5E" w:rsidRPr="006725CB" w14:paraId="7DDE8337" w14:textId="77777777" w:rsidTr="00BC12A3">
        <w:tc>
          <w:tcPr>
            <w:tcW w:w="4077" w:type="dxa"/>
            <w:vAlign w:val="center"/>
          </w:tcPr>
          <w:p w14:paraId="20A24CF6" w14:textId="77777777" w:rsidR="009E3A5E" w:rsidRPr="006725CB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D6F3204" w14:textId="77777777" w:rsidR="009E3A5E" w:rsidRPr="006725CB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C5CC4EC" w14:textId="77777777" w:rsidR="009E3A5E" w:rsidRPr="001C791C" w:rsidRDefault="009E3A5E" w:rsidP="009E3A5E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1D729AA2" w14:textId="464A663C" w:rsidR="00602191" w:rsidRPr="00705D57" w:rsidRDefault="009E3A5E" w:rsidP="00EF1BC7">
      <w:pPr>
        <w:pStyle w:val="Bezodstpw"/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725CB">
        <w:rPr>
          <w:rFonts w:ascii="Times New Roman" w:eastAsia="Times New Roman" w:hAnsi="Times New Roman" w:cs="Times New Roman"/>
          <w:sz w:val="20"/>
          <w:szCs w:val="20"/>
        </w:rPr>
        <w:t>Oferuj</w:t>
      </w:r>
      <w:r w:rsidR="00FE4FA6" w:rsidRPr="006725CB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6725CB">
        <w:rPr>
          <w:rFonts w:ascii="Times New Roman" w:eastAsia="Times New Roman" w:hAnsi="Times New Roman" w:cs="Times New Roman"/>
          <w:sz w:val="20"/>
          <w:szCs w:val="20"/>
        </w:rPr>
        <w:t>my</w:t>
      </w:r>
      <w:r w:rsidR="0008676A" w:rsidRPr="006725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86376" w:rsidRPr="006725CB">
        <w:rPr>
          <w:rFonts w:ascii="Times New Roman" w:eastAsia="Times New Roman" w:hAnsi="Times New Roman" w:cs="Times New Roman"/>
          <w:sz w:val="20"/>
          <w:szCs w:val="20"/>
        </w:rPr>
        <w:t xml:space="preserve">zgodnie z warunkami Zapytania ofertowego nr </w:t>
      </w:r>
      <w:r w:rsidR="00EF1BC7" w:rsidRPr="00EF1BC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4/2026 </w:t>
      </w:r>
      <w:r w:rsidR="00EF1BC7" w:rsidRPr="00EF1BC7">
        <w:rPr>
          <w:rFonts w:ascii="Times New Roman" w:eastAsia="Times New Roman" w:hAnsi="Times New Roman" w:cs="Times New Roman"/>
          <w:sz w:val="20"/>
          <w:szCs w:val="20"/>
        </w:rPr>
        <w:t>(</w:t>
      </w:r>
      <w:r w:rsidR="00EF1BC7" w:rsidRPr="00EF1BC7">
        <w:rPr>
          <w:rFonts w:ascii="Times New Roman" w:eastAsia="Times New Roman" w:hAnsi="Times New Roman" w:cs="Times New Roman"/>
          <w:b/>
          <w:bCs/>
          <w:sz w:val="20"/>
          <w:szCs w:val="20"/>
        </w:rPr>
        <w:t>2026-73217-261188)</w:t>
      </w:r>
      <w:r w:rsidR="00EF1BC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oferujemy</w:t>
      </w:r>
      <w:r w:rsidR="00EF1BC7" w:rsidRPr="00EF1BC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705D57" w:rsidRPr="00705D57">
        <w:rPr>
          <w:rFonts w:ascii="Times New Roman" w:eastAsia="Times New Roman" w:hAnsi="Times New Roman" w:cs="Times New Roman"/>
          <w:b/>
          <w:bCs/>
          <w:sz w:val="20"/>
          <w:szCs w:val="20"/>
        </w:rPr>
        <w:t>dostaw</w:t>
      </w:r>
      <w:r w:rsidR="00705D57">
        <w:rPr>
          <w:rFonts w:ascii="Times New Roman" w:eastAsia="Times New Roman" w:hAnsi="Times New Roman" w:cs="Times New Roman"/>
          <w:b/>
          <w:bCs/>
          <w:sz w:val="20"/>
          <w:szCs w:val="20"/>
        </w:rPr>
        <w:t>ę</w:t>
      </w:r>
      <w:r w:rsidR="00705D57" w:rsidRPr="00705D57">
        <w:rPr>
          <w:rFonts w:ascii="Times New Roman" w:eastAsia="Times New Roman" w:hAnsi="Times New Roman" w:cs="Times New Roman"/>
          <w:b/>
          <w:bCs/>
          <w:sz w:val="20"/>
          <w:szCs w:val="20"/>
        </w:rPr>
        <w:t>, montaż, uruchomienie i legalizacj</w:t>
      </w:r>
      <w:r w:rsidR="00705D57">
        <w:rPr>
          <w:rFonts w:ascii="Times New Roman" w:eastAsia="Times New Roman" w:hAnsi="Times New Roman" w:cs="Times New Roman"/>
          <w:b/>
          <w:bCs/>
          <w:sz w:val="20"/>
          <w:szCs w:val="20"/>
        </w:rPr>
        <w:t>ę</w:t>
      </w:r>
      <w:r w:rsidR="00705D57" w:rsidRPr="00705D5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automatycznej wagi kontrolnej</w:t>
      </w:r>
      <w:r w:rsidR="00E635C0" w:rsidRPr="00E635C0">
        <w:rPr>
          <w:rFonts w:ascii="Times New Roman" w:eastAsia="Times New Roman" w:hAnsi="Times New Roman" w:cs="Times New Roman"/>
          <w:sz w:val="20"/>
          <w:szCs w:val="20"/>
        </w:rPr>
        <w:t>,</w:t>
      </w:r>
      <w:r w:rsidR="00E635C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240E48" w:rsidRPr="001C791C">
        <w:rPr>
          <w:rFonts w:ascii="Times New Roman" w:eastAsia="Times New Roman" w:hAnsi="Times New Roman" w:cs="Times New Roman"/>
          <w:sz w:val="20"/>
          <w:szCs w:val="20"/>
        </w:rPr>
        <w:t>za cenę:</w:t>
      </w:r>
    </w:p>
    <w:p w14:paraId="6B3FBC48" w14:textId="77777777" w:rsidR="00240E48" w:rsidRPr="006725CB" w:rsidRDefault="00240E48" w:rsidP="00602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608507D" w14:textId="77777777" w:rsidR="008A2DEA" w:rsidRPr="006725CB" w:rsidRDefault="008A2DEA" w:rsidP="008A2DE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25CB">
        <w:rPr>
          <w:rFonts w:ascii="Times New Roman" w:eastAsia="Times New Roman" w:hAnsi="Times New Roman" w:cs="Times New Roman"/>
          <w:sz w:val="20"/>
          <w:szCs w:val="20"/>
        </w:rPr>
        <w:t>netto: ………………..…. PLN/EUR/……(Uwaga: do uzupełnienia w przypadku innej waluty obcej)</w:t>
      </w:r>
    </w:p>
    <w:p w14:paraId="6804BDE6" w14:textId="77777777" w:rsidR="008A2DEA" w:rsidRPr="006725CB" w:rsidRDefault="008A2DEA" w:rsidP="008A2DE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25CB">
        <w:rPr>
          <w:rFonts w:ascii="Times New Roman" w:eastAsia="Times New Roman" w:hAnsi="Times New Roman" w:cs="Times New Roman"/>
          <w:sz w:val="20"/>
          <w:szCs w:val="20"/>
        </w:rPr>
        <w:t>brutto: …………………. PLN/EUR/……(Uwaga: do uzupełnienia w przypadku innej waluty obcej)</w:t>
      </w:r>
    </w:p>
    <w:p w14:paraId="18F60F60" w14:textId="77777777" w:rsidR="008A2DEA" w:rsidRPr="006725CB" w:rsidRDefault="008A2DEA" w:rsidP="008A2DE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25CB">
        <w:rPr>
          <w:rFonts w:ascii="Times New Roman" w:eastAsia="Times New Roman" w:hAnsi="Times New Roman" w:cs="Times New Roman"/>
          <w:sz w:val="20"/>
          <w:szCs w:val="20"/>
        </w:rPr>
        <w:t>stawka VAT: ……….%</w:t>
      </w:r>
    </w:p>
    <w:p w14:paraId="7FDF8C9E" w14:textId="77777777" w:rsidR="00240E48" w:rsidRPr="006725CB" w:rsidRDefault="00240E48" w:rsidP="006021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E61E8DE" w14:textId="1E2D9C13" w:rsidR="00A6670F" w:rsidRDefault="003A3A79" w:rsidP="005836C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</w:pPr>
      <w:r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T</w:t>
      </w:r>
      <w:r w:rsidR="00D936BD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ermin realizacji </w:t>
      </w:r>
      <w:r w:rsidR="0099662B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przedmiotu zamówienia</w:t>
      </w:r>
      <w:r w:rsidR="002D74C4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: </w:t>
      </w:r>
      <w:r w:rsidR="00D936BD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…………</w:t>
      </w:r>
      <w:r w:rsidR="00775CD3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......</w:t>
      </w:r>
      <w:r w:rsidR="00D936BD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……</w:t>
      </w:r>
      <w:r w:rsidR="00F66F0A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="00705D57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tygodni</w:t>
      </w:r>
      <w:r w:rsidR="005F50FF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="00F66F0A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od wejścia w życie umowy z Zamawiającym</w:t>
      </w:r>
      <w:r w:rsidR="002D74C4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</w:t>
      </w:r>
      <w:r w:rsidR="002D74C4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(</w:t>
      </w:r>
      <w:r w:rsidR="00775CD3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należy </w:t>
      </w:r>
      <w:r w:rsidR="002D74C4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podać </w:t>
      </w:r>
      <w:r w:rsidR="005F50FF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pełną liczbę </w:t>
      </w:r>
      <w:r w:rsidR="00475B97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tygodni</w:t>
      </w:r>
      <w:r w:rsidR="002D74C4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, należy </w:t>
      </w:r>
      <w:r w:rsidR="00775CD3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pamiętać, że zgo</w:t>
      </w:r>
      <w:r w:rsidR="002D74C4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d</w:t>
      </w:r>
      <w:r w:rsidR="00775CD3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nie z punktem </w:t>
      </w:r>
      <w:r w:rsidR="00FF6EEA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5</w:t>
      </w:r>
      <w:r w:rsidR="00775CD3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.1. zapytania ofertowego </w:t>
      </w:r>
      <w:r w:rsidR="00B73221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zakończenie</w:t>
      </w:r>
      <w:bookmarkStart w:id="0" w:name="_Hlk181187986"/>
      <w:r w:rsidR="00B73221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 </w:t>
      </w:r>
      <w:r w:rsidR="005977C4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terminu </w:t>
      </w:r>
      <w:r w:rsidR="007C5151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realizacji</w:t>
      </w:r>
      <w:r w:rsidR="00B73221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 </w:t>
      </w:r>
      <w:bookmarkEnd w:id="0"/>
      <w:r w:rsidR="008E4C39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przedmiotu zamówienia</w:t>
      </w:r>
      <w:r w:rsidR="00863305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 musi nastąpić maksymalnie do </w:t>
      </w:r>
      <w:r w:rsidR="00EC4681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12 tygodni</w:t>
      </w:r>
      <w:r w:rsidR="002C084F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 od dnia zawarcia Umowy</w:t>
      </w:r>
      <w:r w:rsidR="00863305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)</w:t>
      </w:r>
      <w:r w:rsidR="00FF6EEA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.</w:t>
      </w:r>
    </w:p>
    <w:p w14:paraId="5FDEEF60" w14:textId="77777777" w:rsidR="00EC4681" w:rsidRDefault="00EC4681" w:rsidP="005836C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</w:pPr>
    </w:p>
    <w:p w14:paraId="0DB6AF5E" w14:textId="6B09CACB" w:rsidR="0076760D" w:rsidRDefault="006F54AD" w:rsidP="0076760D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</w:pPr>
      <w:r w:rsidRPr="006F54AD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Gwarancja na podzespoły mechaniczne i wszystkie elementy sterowania: </w:t>
      </w:r>
      <w:r w:rsidRPr="0097440D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……… miesięcy</w:t>
      </w:r>
      <w:r w:rsidR="00B87BDE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/ce</w:t>
      </w:r>
      <w:r w:rsidR="0076760D" w:rsidRPr="0097440D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.</w:t>
      </w:r>
      <w:r w:rsidR="0076760D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</w:t>
      </w:r>
      <w:r w:rsidR="0076760D" w:rsidRPr="0076760D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Gwarancja rozpoczyna swój bieg po zakończeniu testów SAT</w:t>
      </w:r>
      <w:r w:rsidR="0076760D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 </w:t>
      </w:r>
      <w:r w:rsidR="0076760D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(należy podać pełną liczbę miesięcy, należy pamiętać, że zgodnie z punktem </w:t>
      </w:r>
      <w:r w:rsidR="00147377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3.8</w:t>
      </w:r>
      <w:r w:rsidR="0076760D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. zapytania ofertowego</w:t>
      </w:r>
      <w:r w:rsidR="004972C3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 minimalna długość</w:t>
      </w:r>
      <w:r w:rsidR="0076760D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 </w:t>
      </w:r>
      <w:r w:rsidR="004972C3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g</w:t>
      </w:r>
      <w:r w:rsidR="00147377" w:rsidRPr="00147377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warancj</w:t>
      </w:r>
      <w:r w:rsidR="004972C3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i</w:t>
      </w:r>
      <w:r w:rsidR="00147377" w:rsidRPr="00147377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 na podzespoły mechaniczne i wszystkie elementy sterowania </w:t>
      </w:r>
      <w:r w:rsidR="00B87BDE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to</w:t>
      </w:r>
      <w:r w:rsidR="0076760D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 </w:t>
      </w:r>
      <w:r w:rsidR="0076760D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 xml:space="preserve">12 </w:t>
      </w:r>
      <w:r w:rsidR="00B87BDE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miesięcy</w:t>
      </w:r>
      <w:r w:rsidR="0076760D" w:rsidRPr="006725CB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)</w:t>
      </w:r>
      <w:r w:rsidR="0076760D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.</w:t>
      </w:r>
    </w:p>
    <w:p w14:paraId="0BA81C09" w14:textId="77777777" w:rsidR="00094F45" w:rsidRPr="00094F45" w:rsidRDefault="00094F45" w:rsidP="00094F45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4B484D93" w14:textId="05758602" w:rsidR="00094F45" w:rsidRDefault="00094F45" w:rsidP="00094F4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Dołączona do oferty k</w:t>
      </w:r>
      <w:r w:rsidRPr="00094F45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opia certyfikatu ekologicznego ISO14001 lub równoważnego</w:t>
      </w:r>
      <w:r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: </w:t>
      </w:r>
      <w:r w:rsidRPr="00094F45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TAK/NIE</w:t>
      </w:r>
      <w:r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</w:t>
      </w:r>
      <w:r w:rsidRPr="00094F45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(</w:t>
      </w:r>
      <w:r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niepotrzebne skreślić</w:t>
      </w:r>
      <w:r w:rsidRPr="00094F45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)</w:t>
      </w:r>
      <w:r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.</w:t>
      </w:r>
    </w:p>
    <w:p w14:paraId="33C97032" w14:textId="77777777" w:rsidR="00094F45" w:rsidRDefault="00094F45" w:rsidP="00094F4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</w:pPr>
    </w:p>
    <w:p w14:paraId="385258D5" w14:textId="571A0AEF" w:rsidR="00094F45" w:rsidRDefault="007C1110" w:rsidP="00094F4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Zaliczka</w:t>
      </w:r>
      <w:r w:rsidR="00094F45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: </w:t>
      </w:r>
      <w:r w:rsidRPr="007C1110"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  <w:t>(właściwą odpowiedź zaznaczyć X)</w:t>
      </w:r>
    </w:p>
    <w:p w14:paraId="6ED02E09" w14:textId="77777777" w:rsidR="00B2644B" w:rsidRDefault="00B2644B" w:rsidP="00094F4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</w:pPr>
    </w:p>
    <w:p w14:paraId="64804CDF" w14:textId="4C0D84AF" w:rsidR="00094F45" w:rsidRPr="0027150A" w:rsidRDefault="0027150A" w:rsidP="00785804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</w:pPr>
      <w:r w:rsidRPr="0027150A">
        <w:rPr>
          <w:rFonts w:ascii="Times New Roman" w:eastAsia="Calibri" w:hAnsi="Times New Roman" w:cs="Times New Roman"/>
          <w:b/>
          <w:noProof/>
          <w:kern w:val="0"/>
          <w:sz w:val="20"/>
          <w:szCs w:val="2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7AA88" wp14:editId="5611E544">
                <wp:simplePos x="0" y="0"/>
                <wp:positionH relativeFrom="column">
                  <wp:posOffset>1259205</wp:posOffset>
                </wp:positionH>
                <wp:positionV relativeFrom="paragraph">
                  <wp:posOffset>27305</wp:posOffset>
                </wp:positionV>
                <wp:extent cx="177800" cy="101600"/>
                <wp:effectExtent l="0" t="0" r="12700" b="12700"/>
                <wp:wrapNone/>
                <wp:docPr id="4885477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42E97F" id="Prostokąt 1" o:spid="_x0000_s1026" style="position:absolute;margin-left:99.15pt;margin-top:2.15pt;width:14pt;height: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" filled="f" strokecolor="black [3213]" strokeweight="1pt"/>
            </w:pict>
          </mc:Fallback>
        </mc:AlternateContent>
      </w:r>
      <w:r w:rsidRPr="0027150A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brak zaliczki </w:t>
      </w:r>
    </w:p>
    <w:p w14:paraId="72AE5141" w14:textId="2C47F8F6" w:rsidR="0027150A" w:rsidRPr="0027150A" w:rsidRDefault="0027150A" w:rsidP="0027150A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27150A">
        <w:rPr>
          <w:rFonts w:ascii="Times New Roman" w:eastAsia="Calibri" w:hAnsi="Times New Roman" w:cs="Times New Roman"/>
          <w:b/>
          <w:noProof/>
          <w:kern w:val="0"/>
          <w:sz w:val="20"/>
          <w:szCs w:val="20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DCE8F5" wp14:editId="75DB3C10">
                <wp:simplePos x="0" y="0"/>
                <wp:positionH relativeFrom="column">
                  <wp:posOffset>1259205</wp:posOffset>
                </wp:positionH>
                <wp:positionV relativeFrom="paragraph">
                  <wp:posOffset>24765</wp:posOffset>
                </wp:positionV>
                <wp:extent cx="177800" cy="101600"/>
                <wp:effectExtent l="0" t="0" r="12700" b="12700"/>
                <wp:wrapNone/>
                <wp:docPr id="198194254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677C3" id="Prostokąt 1" o:spid="_x0000_s1026" style="position:absolute;margin-left:99.15pt;margin-top:1.95pt;width:14pt;height: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" filled="f" strokecolor="black [3213]" strokeweight="1pt"/>
            </w:pict>
          </mc:Fallback>
        </mc:AlternateContent>
      </w:r>
      <w:r w:rsidR="00B2644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z</w:t>
      </w:r>
      <w:r w:rsidRPr="0027150A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aliczka 5%</w:t>
      </w:r>
    </w:p>
    <w:p w14:paraId="3471C7FB" w14:textId="71702696" w:rsidR="00B2644B" w:rsidRPr="0027150A" w:rsidRDefault="00B2644B" w:rsidP="00B2644B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27150A">
        <w:rPr>
          <w:rFonts w:ascii="Times New Roman" w:eastAsia="Calibri" w:hAnsi="Times New Roman" w:cs="Times New Roman"/>
          <w:b/>
          <w:noProof/>
          <w:kern w:val="0"/>
          <w:sz w:val="20"/>
          <w:szCs w:val="20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11AC4C" wp14:editId="1D0B975C">
                <wp:simplePos x="0" y="0"/>
                <wp:positionH relativeFrom="column">
                  <wp:posOffset>1259205</wp:posOffset>
                </wp:positionH>
                <wp:positionV relativeFrom="paragraph">
                  <wp:posOffset>24765</wp:posOffset>
                </wp:positionV>
                <wp:extent cx="177800" cy="101600"/>
                <wp:effectExtent l="0" t="0" r="12700" b="12700"/>
                <wp:wrapNone/>
                <wp:docPr id="97732955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EECDF5" id="Prostokąt 1" o:spid="_x0000_s1026" style="position:absolute;margin-left:99.15pt;margin-top:1.95pt;width:14pt;height: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" filled="f" strokecolor="black [3213]" strokeweight="1pt"/>
            </w:pict>
          </mc:Fallback>
        </mc:AlternateContent>
      </w:r>
      <w:r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z</w:t>
      </w:r>
      <w:r w:rsidRPr="0027150A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aliczka </w:t>
      </w:r>
      <w:r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10</w:t>
      </w:r>
      <w:r w:rsidRPr="0027150A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%</w:t>
      </w:r>
    </w:p>
    <w:p w14:paraId="6BC624B5" w14:textId="77777777" w:rsidR="006F54AD" w:rsidRPr="005836C6" w:rsidRDefault="006F54AD" w:rsidP="005836C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FF0000"/>
          <w:kern w:val="0"/>
          <w:sz w:val="18"/>
          <w:szCs w:val="18"/>
          <w14:ligatures w14:val="none"/>
        </w:rPr>
      </w:pPr>
    </w:p>
    <w:p w14:paraId="68476EA6" w14:textId="77777777" w:rsidR="00DF5B9A" w:rsidRDefault="007A5BA1" w:rsidP="00DF5B9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Zgodnie z punktem 3.</w:t>
      </w:r>
      <w:r w:rsidR="00DF5B9A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8</w:t>
      </w:r>
      <w:r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 zapytania ofertowego</w:t>
      </w:r>
      <w:r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z</w:t>
      </w:r>
      <w:r w:rsidR="000F5150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apewni</w:t>
      </w:r>
      <w:r w:rsidR="009B069D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am</w:t>
      </w:r>
      <w:r w:rsidR="006D3BA9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y </w:t>
      </w:r>
      <w:r w:rsidR="00DF5B9A" w:rsidRPr="00DF5B9A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gotowość do świadczenia usług wparcia serwisu gwarancyjnego. Czas reakcji serwisu na zgłoszenie Zamawiającego nie będzie przekraczać 24 godzin. W tym terminie personel Wykonawcy musi określić przyczynę i sposób usunięcia wady oraz ustalić z Zamawiającym termin usunięcia wady. Termin usunięcia wady nie może być dłuższy niż 3 dni robocze. W odpowiedzialności Wykonawcy jest posiadanie stosownych części zamiennych celem spełnienia wymagania gwarancyjnego. Wszelkie koszty związane z obsługą serwisową, jak również transportem, dojazdami, zakwaterowaniem będzie ponosić Wykonawca.</w:t>
      </w:r>
    </w:p>
    <w:p w14:paraId="44E6F0FA" w14:textId="77777777" w:rsidR="00DF5B9A" w:rsidRDefault="00DF5B9A" w:rsidP="00DF5B9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1115619C" w14:textId="0291D573" w:rsidR="00DF5B9A" w:rsidRPr="00DF5B9A" w:rsidRDefault="00DF5B9A" w:rsidP="00DF5B9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FD7D89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lastRenderedPageBreak/>
        <w:t>Zgodnie z punktem 3.8</w:t>
      </w:r>
      <w:r w:rsidR="00FD7D89" w:rsidRPr="00FD7D89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 zapytania ofertowego</w:t>
      </w:r>
      <w:r w:rsidR="00FD7D89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</w:t>
      </w:r>
      <w:r w:rsidRPr="00DF5B9A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przeprowadzi</w:t>
      </w:r>
      <w:r w:rsidR="00FD7D89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my</w:t>
      </w:r>
      <w:r w:rsidRPr="00DF5B9A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szkolenie dla pracowników Zamawiającego wytypowanych do obsługi instalacji (maksymalnie 10 osób), </w:t>
      </w:r>
      <w:r w:rsidR="00FD7D89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co </w:t>
      </w:r>
      <w:r w:rsidRPr="00DF5B9A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potwierdzone</w:t>
      </w:r>
      <w:r w:rsidR="00FD7D89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zostanie</w:t>
      </w:r>
      <w:r w:rsidRPr="00DF5B9A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imiennym certyfikatem i nazwą firmy Zamawiającego oraz protokołem ze szkolenia</w:t>
      </w:r>
      <w:r w:rsidR="00FD7D89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. </w:t>
      </w:r>
    </w:p>
    <w:p w14:paraId="4C4238CE" w14:textId="77777777" w:rsidR="00FD7D89" w:rsidRDefault="00FD7D89" w:rsidP="00840AD5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7DCE1A0B" w14:textId="4AC39544" w:rsidR="00D936BD" w:rsidRPr="006725CB" w:rsidRDefault="00D936BD" w:rsidP="00840AD5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Potwierdzamy, że oferowany przedmiot zamówienia spełnia </w:t>
      </w:r>
      <w:r w:rsidRPr="006725CB">
        <w:rPr>
          <w:rFonts w:ascii="Times New Roman" w:eastAsia="Calibri" w:hAnsi="Times New Roman" w:cs="Times New Roman"/>
          <w:b/>
          <w:color w:val="FF0000"/>
          <w:kern w:val="0"/>
          <w:sz w:val="20"/>
          <w:szCs w:val="20"/>
          <w14:ligatures w14:val="none"/>
        </w:rPr>
        <w:t>wszystkie</w:t>
      </w:r>
      <w:r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wskazane w zapytaniu ofertowym parametry i wymagania.</w:t>
      </w:r>
    </w:p>
    <w:p w14:paraId="43DE3FB0" w14:textId="77777777" w:rsidR="00206A52" w:rsidRPr="006725CB" w:rsidRDefault="00206A52" w:rsidP="00D93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56AEC5A0" w14:textId="24113D85" w:rsidR="00EB1867" w:rsidRPr="006725CB" w:rsidRDefault="003375B1" w:rsidP="00EB1867">
      <w:pPr>
        <w:spacing w:before="120" w:after="12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Wraz z </w:t>
      </w:r>
      <w:r w:rsidR="00EB1867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formularzem ofertowym w załączeniu przesyłamy</w:t>
      </w:r>
      <w:r w:rsidR="00B32ECF" w:rsidRPr="006725CB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:</w:t>
      </w:r>
    </w:p>
    <w:p w14:paraId="1703C075" w14:textId="77777777" w:rsidR="00501B58" w:rsidRDefault="004A39BC" w:rsidP="00501B58">
      <w:pPr>
        <w:pStyle w:val="Akapitzlist"/>
        <w:numPr>
          <w:ilvl w:val="0"/>
          <w:numId w:val="33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4A39BC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dokumenty wynikające z rozdziału III oraz VI zapytania ofertowego,</w:t>
      </w:r>
    </w:p>
    <w:p w14:paraId="3E549145" w14:textId="34CF5C6E" w:rsidR="003A081F" w:rsidRDefault="00501B58" w:rsidP="003A081F">
      <w:pPr>
        <w:pStyle w:val="Akapitzlist"/>
        <w:numPr>
          <w:ilvl w:val="0"/>
          <w:numId w:val="33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501B58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rysunek 2D </w:t>
      </w:r>
      <w:r w:rsidR="00B76CC6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lub 3D </w:t>
      </w:r>
      <w:r w:rsidRPr="00501B58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oferowanego urządzenia w formacie „</w:t>
      </w:r>
      <w:proofErr w:type="spellStart"/>
      <w:r w:rsidRPr="00501B58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dwg</w:t>
      </w:r>
      <w:proofErr w:type="spellEnd"/>
      <w:r w:rsidRPr="00501B58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”,</w:t>
      </w:r>
    </w:p>
    <w:p w14:paraId="1684DA6E" w14:textId="5E4BFA3E" w:rsidR="003A081F" w:rsidRPr="00B76CC6" w:rsidRDefault="00501B58" w:rsidP="003A081F">
      <w:pPr>
        <w:pStyle w:val="Akapitzlist"/>
        <w:numPr>
          <w:ilvl w:val="0"/>
          <w:numId w:val="33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B76CC6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szczegółową specyfikację urządzenia opisującą działanie wszystkich wymaganych funkcjonalności, wraz ze wskazaniem producenta zastosowanych sterowników, siłowników, czujników, zakresów, opisanych w pkt 3.</w:t>
      </w:r>
      <w:r w:rsidR="00921A08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7</w:t>
      </w:r>
      <w:r w:rsidRPr="00B76CC6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 zapytania ofertowego</w:t>
      </w:r>
      <w:r w:rsidR="003A081F" w:rsidRPr="00B76CC6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,</w:t>
      </w:r>
    </w:p>
    <w:p w14:paraId="458818C2" w14:textId="2A5D04FA" w:rsidR="00501B58" w:rsidRPr="003A081F" w:rsidRDefault="00501B58" w:rsidP="003A081F">
      <w:pPr>
        <w:pStyle w:val="Akapitzlist"/>
        <w:numPr>
          <w:ilvl w:val="0"/>
          <w:numId w:val="33"/>
        </w:num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3A081F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pełnomocnictwo do występowania w imieniu Oferenta (jeżeli dotyczy).</w:t>
      </w:r>
    </w:p>
    <w:p w14:paraId="7720A982" w14:textId="77777777" w:rsidR="00D47268" w:rsidRPr="006725CB" w:rsidRDefault="00D47268" w:rsidP="00D47268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52ABB122" w14:textId="2BA31DD5" w:rsidR="002F5064" w:rsidRPr="006725CB" w:rsidRDefault="002F5064" w:rsidP="002F5064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</w:pPr>
      <w:r w:rsidRPr="006725CB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  <w:t>Oświadczamy, że spełniamy warunki udziału w postępowaniu, tj.:</w:t>
      </w:r>
    </w:p>
    <w:p w14:paraId="5729916E" w14:textId="595062C2" w:rsidR="00AB21CC" w:rsidRPr="000C25D8" w:rsidRDefault="00902496" w:rsidP="00CA5B01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0C25D8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Oferent </w:t>
      </w:r>
      <w:r w:rsidR="00A764A5" w:rsidRPr="000C25D8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dysponuje uprawnieniami niezbędnymi do prawidłowej realizacji zamówienia</w:t>
      </w:r>
      <w:r w:rsidR="00B2091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,</w:t>
      </w:r>
    </w:p>
    <w:p w14:paraId="65F62AE2" w14:textId="77F957D0" w:rsidR="004F5ADB" w:rsidRPr="00B11C5F" w:rsidRDefault="002F5064" w:rsidP="001C679D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5C03D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Oferent </w:t>
      </w:r>
      <w:r w:rsidR="000C25D8" w:rsidRPr="005C03D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dysponuje </w:t>
      </w:r>
      <w:r w:rsidR="005C03D2" w:rsidRPr="005C03D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wiedzą i doświadczeniem niezbędnymi do prawidłowej realizacji zamówienia, posiada doświadczenie w realizacji zamówień o zbliżonych parametrach co przedmiot zamówienia, oraz oświadcz</w:t>
      </w:r>
      <w:r w:rsidR="00675D47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a</w:t>
      </w:r>
      <w:r w:rsidR="005C03D2" w:rsidRPr="005C03D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, że w okresie 5 lat przed terminem składania ofert, wykonał przynajmniej 3 urządzenia o podobnych funkcjonalnościach (każda dla innej firmy) zbliżone do przedmiotu zamówienia i </w:t>
      </w:r>
      <w:r w:rsidR="005C03D2" w:rsidRPr="00B11C5F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przedstawi</w:t>
      </w:r>
      <w:r w:rsidR="00675D47" w:rsidRPr="00B11C5F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a</w:t>
      </w:r>
      <w:r w:rsidR="005C03D2" w:rsidRPr="00B11C5F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 do wglądu dokumenty potwierdzające wykonanie podobnych zamówień: referencje lub protokół, lub inny dokument potwierdzający prawidłową realizację dostaw.</w:t>
      </w:r>
    </w:p>
    <w:p w14:paraId="39CD69B8" w14:textId="77777777" w:rsidR="00B11C5F" w:rsidRPr="005C03D2" w:rsidRDefault="00B11C5F" w:rsidP="00B11C5F">
      <w:pPr>
        <w:tabs>
          <w:tab w:val="left" w:pos="426"/>
        </w:tabs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tbl>
      <w:tblPr>
        <w:tblStyle w:val="Tabela-Siatka"/>
        <w:tblW w:w="8576" w:type="dxa"/>
        <w:tblInd w:w="491" w:type="dxa"/>
        <w:tblLayout w:type="fixed"/>
        <w:tblLook w:val="04A0" w:firstRow="1" w:lastRow="0" w:firstColumn="1" w:lastColumn="0" w:noHBand="0" w:noVBand="1"/>
      </w:tblPr>
      <w:tblGrid>
        <w:gridCol w:w="2411"/>
        <w:gridCol w:w="3118"/>
        <w:gridCol w:w="3047"/>
      </w:tblGrid>
      <w:tr w:rsidR="00414128" w:rsidRPr="006725CB" w14:paraId="0FCCE660" w14:textId="77777777" w:rsidTr="00414128">
        <w:tc>
          <w:tcPr>
            <w:tcW w:w="2411" w:type="dxa"/>
            <w:shd w:val="clear" w:color="auto" w:fill="D9E2F3" w:themeFill="accent1" w:themeFillTint="33"/>
            <w:vAlign w:val="center"/>
          </w:tcPr>
          <w:p w14:paraId="36017D33" w14:textId="5CF0BD21" w:rsidR="00414128" w:rsidRPr="006725CB" w:rsidRDefault="00414128" w:rsidP="002B746E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Nazwa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firmy</w:t>
            </w:r>
          </w:p>
        </w:tc>
        <w:tc>
          <w:tcPr>
            <w:tcW w:w="3118" w:type="dxa"/>
            <w:shd w:val="clear" w:color="auto" w:fill="D9E2F3" w:themeFill="accent1" w:themeFillTint="33"/>
            <w:vAlign w:val="center"/>
          </w:tcPr>
          <w:p w14:paraId="722CCC17" w14:textId="420AA039" w:rsidR="00414128" w:rsidRPr="006725CB" w:rsidRDefault="00414128" w:rsidP="002B746E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3047" w:type="dxa"/>
            <w:shd w:val="clear" w:color="auto" w:fill="D9E2F3" w:themeFill="accent1" w:themeFillTint="33"/>
            <w:vAlign w:val="center"/>
          </w:tcPr>
          <w:p w14:paraId="20FE6070" w14:textId="0A40265D" w:rsidR="00414128" w:rsidRPr="006725CB" w:rsidRDefault="00414128" w:rsidP="000C25D8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Okres realizacji </w:t>
            </w:r>
          </w:p>
          <w:p w14:paraId="4AEA0BA0" w14:textId="59C67543" w:rsidR="00414128" w:rsidRPr="006725CB" w:rsidRDefault="00414128" w:rsidP="000C25D8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725C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dzień, </w:t>
            </w:r>
            <w:r w:rsidRPr="006725C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miesiąc i rok zakończenia)</w:t>
            </w:r>
          </w:p>
        </w:tc>
      </w:tr>
      <w:tr w:rsidR="00414128" w:rsidRPr="006725CB" w14:paraId="43405897" w14:textId="77777777" w:rsidTr="00414128">
        <w:trPr>
          <w:trHeight w:val="343"/>
        </w:trPr>
        <w:tc>
          <w:tcPr>
            <w:tcW w:w="2411" w:type="dxa"/>
          </w:tcPr>
          <w:p w14:paraId="42AE9DE8" w14:textId="77777777" w:rsidR="00414128" w:rsidRPr="006725CB" w:rsidRDefault="00414128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14:paraId="3FECAD7D" w14:textId="77777777" w:rsidR="00414128" w:rsidRPr="006725CB" w:rsidRDefault="00414128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47" w:type="dxa"/>
          </w:tcPr>
          <w:p w14:paraId="2687CFEC" w14:textId="77777777" w:rsidR="00414128" w:rsidRPr="006725CB" w:rsidRDefault="00414128" w:rsidP="002B746E">
            <w:pPr>
              <w:pStyle w:val="Bezodstpw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14128" w:rsidRPr="006725CB" w14:paraId="514DD98C" w14:textId="77777777" w:rsidTr="00414128">
        <w:trPr>
          <w:trHeight w:val="343"/>
        </w:trPr>
        <w:tc>
          <w:tcPr>
            <w:tcW w:w="2411" w:type="dxa"/>
          </w:tcPr>
          <w:p w14:paraId="16937A1E" w14:textId="77777777" w:rsidR="00414128" w:rsidRPr="006725CB" w:rsidRDefault="00414128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14:paraId="32C07B89" w14:textId="77777777" w:rsidR="00414128" w:rsidRPr="006725CB" w:rsidRDefault="00414128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47" w:type="dxa"/>
          </w:tcPr>
          <w:p w14:paraId="1FE28D27" w14:textId="77777777" w:rsidR="00414128" w:rsidRPr="006725CB" w:rsidRDefault="00414128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414128" w:rsidRPr="006725CB" w14:paraId="335D18A8" w14:textId="77777777" w:rsidTr="00414128">
        <w:trPr>
          <w:trHeight w:val="343"/>
        </w:trPr>
        <w:tc>
          <w:tcPr>
            <w:tcW w:w="2411" w:type="dxa"/>
          </w:tcPr>
          <w:p w14:paraId="329FBB88" w14:textId="77777777" w:rsidR="00414128" w:rsidRPr="006725CB" w:rsidRDefault="00414128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118" w:type="dxa"/>
          </w:tcPr>
          <w:p w14:paraId="34EA2AEC" w14:textId="77777777" w:rsidR="00414128" w:rsidRPr="006725CB" w:rsidRDefault="00414128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047" w:type="dxa"/>
          </w:tcPr>
          <w:p w14:paraId="635AF45A" w14:textId="77777777" w:rsidR="00414128" w:rsidRPr="006725CB" w:rsidRDefault="00414128" w:rsidP="002B746E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4F540FDE" w14:textId="77777777" w:rsidR="00B079EE" w:rsidRPr="006725CB" w:rsidRDefault="00B079EE" w:rsidP="00B079EE">
      <w:p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</w:p>
    <w:p w14:paraId="0FE75DF3" w14:textId="34E8DA16" w:rsidR="00E25432" w:rsidRPr="00E25432" w:rsidRDefault="002F5064" w:rsidP="00E25432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Oferent dysponuje zapleczem technicznym niezbędnym do prawidłowego wykonania</w:t>
      </w:r>
      <w:r w:rsidRPr="00CA5B0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zamówienia,</w:t>
      </w:r>
    </w:p>
    <w:p w14:paraId="21727551" w14:textId="213910FE" w:rsidR="00E25432" w:rsidRPr="00E25432" w:rsidRDefault="00E25432" w:rsidP="00B2091C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Oferent </w:t>
      </w:r>
      <w:r w:rsidRPr="00E2543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dysponuje zasobami ludzkimi niezbędnymi do prawidłowej realizacji zamówienia, </w:t>
      </w:r>
    </w:p>
    <w:p w14:paraId="5D74B6F6" w14:textId="082AECA5" w:rsidR="002F5064" w:rsidRPr="00B2091C" w:rsidRDefault="002F5064" w:rsidP="0092287A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</w:pPr>
      <w:r w:rsidRPr="00B2091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Oferent znajduje się w sytuacji ekonomicznej i finansowej zapewniającej prawidłową realizację zamówienia</w:t>
      </w:r>
      <w:r w:rsidR="00A123AD" w:rsidRPr="00B2091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, w szczególności nie znajduje się w stanie upadłości, restrukturyzacji lub likwidacji</w:t>
      </w:r>
      <w:r w:rsidR="00255E42" w:rsidRPr="00255E4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,</w:t>
      </w:r>
      <w:r w:rsidR="00255E4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w</w:t>
      </w:r>
      <w:r w:rsidR="00255E42" w:rsidRPr="00255E4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tym </w:t>
      </w:r>
      <w:r w:rsidR="00255E42" w:rsidRPr="00255E42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przedstawi</w:t>
      </w:r>
      <w:r w:rsidR="00255E42" w:rsidRPr="00255E42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a</w:t>
      </w:r>
      <w:r w:rsidR="00255E42" w:rsidRPr="00255E42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 poświadczenie z US i ZUS (lub równorzędnych instytucji z kraju oferenta), o niezaleganiu ze zobowiązaniami publicznoprawnymi (nie starsze niż 2 miesiące od daty złożenia oferty).</w:t>
      </w:r>
    </w:p>
    <w:p w14:paraId="1526E9C2" w14:textId="77777777" w:rsidR="00B2091C" w:rsidRPr="00B2091C" w:rsidRDefault="00B2091C" w:rsidP="00B2091C">
      <w:pPr>
        <w:tabs>
          <w:tab w:val="left" w:pos="426"/>
        </w:tabs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</w:pPr>
    </w:p>
    <w:p w14:paraId="1C710776" w14:textId="041B1F2C" w:rsidR="009E3A5E" w:rsidRPr="006725CB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u w:val="single"/>
          <w14:ligatures w14:val="none"/>
        </w:rPr>
      </w:pPr>
      <w:r w:rsidRPr="006725CB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  <w:t>Jednocześnie oświadczamy, że</w:t>
      </w:r>
      <w:r w:rsidRPr="006725CB">
        <w:rPr>
          <w:rFonts w:ascii="Times New Roman" w:eastAsia="Calibri" w:hAnsi="Times New Roman" w:cs="Times New Roman"/>
          <w:kern w:val="0"/>
          <w:sz w:val="20"/>
          <w:szCs w:val="20"/>
          <w:u w:val="single"/>
          <w14:ligatures w14:val="none"/>
        </w:rPr>
        <w:t>:</w:t>
      </w:r>
    </w:p>
    <w:p w14:paraId="37380027" w14:textId="7AA374A5" w:rsidR="009E3A5E" w:rsidRPr="006725CB" w:rsidRDefault="009E3A5E" w:rsidP="00CA5B01">
      <w:pPr>
        <w:numPr>
          <w:ilvl w:val="0"/>
          <w:numId w:val="3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Oferent zapoznał się z dokumentacją postępowania ofertowego i akceptuje warunki postępowani</w:t>
      </w:r>
      <w:r w:rsidR="00F06C51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a,</w:t>
      </w:r>
    </w:p>
    <w:p w14:paraId="7A6A9A2D" w14:textId="7328977D" w:rsidR="009E3A5E" w:rsidRPr="006725CB" w:rsidRDefault="009E3A5E" w:rsidP="00CA5B01">
      <w:pPr>
        <w:numPr>
          <w:ilvl w:val="0"/>
          <w:numId w:val="3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Oferent uzyskał informacje niezbędne do prawidłowego przygotowania oferty</w:t>
      </w:r>
      <w:r w:rsidR="0079424A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,</w:t>
      </w:r>
    </w:p>
    <w:p w14:paraId="66A9B186" w14:textId="32B085DC" w:rsidR="009E3A5E" w:rsidRPr="006725CB" w:rsidRDefault="0079424A" w:rsidP="00CA5B01">
      <w:pPr>
        <w:numPr>
          <w:ilvl w:val="0"/>
          <w:numId w:val="3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p</w:t>
      </w:r>
      <w:r w:rsidR="009E3A5E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rzedmiot oferty jest w pełni zgodny z opisem przedmiotu zamówienia i pozostałymi warunkami Zapytania ofertowego</w:t>
      </w: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,</w:t>
      </w:r>
    </w:p>
    <w:p w14:paraId="67269805" w14:textId="22A9B81E" w:rsidR="009E3A5E" w:rsidRPr="006725CB" w:rsidRDefault="0079424A" w:rsidP="00CA5B01">
      <w:pPr>
        <w:numPr>
          <w:ilvl w:val="0"/>
          <w:numId w:val="3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c</w:t>
      </w:r>
      <w:r w:rsidR="009E3A5E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ena </w:t>
      </w:r>
      <w:r w:rsidR="005971E2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wpisana do formularza ofertowego</w:t>
      </w:r>
      <w:r w:rsidR="009E3A5E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obejmuje wynagrodzenie za wszystkie obowiązki przyszłego Wykonawcy, niezbędne do zrealizowania </w:t>
      </w:r>
      <w:r w:rsidR="00EE26FD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przedmiotu </w:t>
      </w:r>
      <w:r w:rsidR="009E3A5E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zamówienia</w:t>
      </w:r>
      <w:r w:rsidRPr="006725CB">
        <w:rPr>
          <w:rFonts w:ascii="Times New Roman" w:hAnsi="Times New Roman" w:cs="Times New Roman"/>
          <w:sz w:val="20"/>
          <w:szCs w:val="20"/>
        </w:rPr>
        <w:t>,</w:t>
      </w:r>
    </w:p>
    <w:p w14:paraId="4EA2F3F9" w14:textId="77777777" w:rsidR="009E3A5E" w:rsidRPr="006725CB" w:rsidRDefault="009E3A5E" w:rsidP="00CA5B01">
      <w:pPr>
        <w:numPr>
          <w:ilvl w:val="0"/>
          <w:numId w:val="3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Oferent nie jest powiązany kapitałowo ani osobowo z Zamawiającym.</w:t>
      </w:r>
    </w:p>
    <w:p w14:paraId="1598F83D" w14:textId="77777777" w:rsidR="00647A72" w:rsidRPr="00647A72" w:rsidRDefault="00647A72" w:rsidP="00AE0926">
      <w:pPr>
        <w:numPr>
          <w:ilvl w:val="0"/>
          <w:numId w:val="3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47A7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 przygotowaniem i przeprowadzaniem procedury wyboru wykonawcy a Oferentem, polegające w szczególności na:</w:t>
      </w:r>
    </w:p>
    <w:p w14:paraId="2877FAF4" w14:textId="77777777" w:rsidR="00647A72" w:rsidRPr="00647A72" w:rsidRDefault="00647A72" w:rsidP="00647A72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47A7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uczestniczeniu w spółce jako wspólnik spółki cywilnej lub spółki osobowej,</w:t>
      </w:r>
    </w:p>
    <w:p w14:paraId="1DE31E5C" w14:textId="77777777" w:rsidR="00647A72" w:rsidRPr="00647A72" w:rsidRDefault="00647A72" w:rsidP="00647A72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47A7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posiadaniu co najmniej 10% udziałów lub akcji, o ile niższy próg nie wynika z przepisów prawa,</w:t>
      </w:r>
    </w:p>
    <w:p w14:paraId="2D108059" w14:textId="77777777" w:rsidR="00647A72" w:rsidRPr="00647A72" w:rsidRDefault="00647A72" w:rsidP="00647A72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47A7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pełnieniu funkcji członka organu nadzorczego lub zarządzającego, prokurenta, pełnomocnika,</w:t>
      </w:r>
    </w:p>
    <w:p w14:paraId="6D189066" w14:textId="77777777" w:rsidR="00647A72" w:rsidRPr="00647A72" w:rsidRDefault="00647A72" w:rsidP="00647A72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47A7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lastRenderedPageBreak/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6268907D" w14:textId="77777777" w:rsidR="00647A72" w:rsidRPr="00647A72" w:rsidRDefault="00647A72" w:rsidP="00647A72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47A7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pozostawaniu we wspólnym pożyciu z Oferentem, jego zastępcą prawnym lub członkami organów zarządzających lub organów nadzorczych Oferentów ubiegających się o udzielenie zamówienia,</w:t>
      </w:r>
    </w:p>
    <w:p w14:paraId="607BF9ED" w14:textId="77777777" w:rsidR="00647A72" w:rsidRPr="00647A72" w:rsidRDefault="00647A72" w:rsidP="00647A72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47A72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5D601F58" w14:textId="77777777" w:rsidR="003C7D28" w:rsidRPr="006725CB" w:rsidRDefault="003C7D28" w:rsidP="00CA5B01">
      <w:pPr>
        <w:numPr>
          <w:ilvl w:val="0"/>
          <w:numId w:val="36"/>
        </w:numPr>
        <w:spacing w:after="0" w:line="276" w:lineRule="auto"/>
        <w:ind w:left="426" w:hanging="284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w stosunku do Oferenta nie zachodzą okoliczności:</w:t>
      </w:r>
    </w:p>
    <w:p w14:paraId="4B9F4A8F" w14:textId="6F22A603" w:rsidR="003C7D28" w:rsidRPr="00956EBF" w:rsidRDefault="003C7D28" w:rsidP="00956EBF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956EB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opisane w art. 7 ust. 1 ustawy z dnia 13 kwietnia 2022 r. o szczególnych rozwiązaniach w zakresie przeciwdziałania wspieraniu agresji na Ukrainę oraz służących ochronie bezpieczeństwa narodowego,</w:t>
      </w:r>
    </w:p>
    <w:p w14:paraId="455B4A4D" w14:textId="1B42D4DD" w:rsidR="003C7D28" w:rsidRDefault="003C7D28" w:rsidP="00956EBF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956EB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9CC0BCD" w14:textId="77777777" w:rsidR="007270E4" w:rsidRPr="007270E4" w:rsidRDefault="007270E4" w:rsidP="007270E4">
      <w:pPr>
        <w:numPr>
          <w:ilvl w:val="0"/>
          <w:numId w:val="36"/>
        </w:numPr>
        <w:spacing w:after="0" w:line="276" w:lineRule="auto"/>
        <w:ind w:left="426" w:hanging="284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7270E4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Z udziału w postępowaniu wyklucza się również oferentów, którzy naruszyli obowiązki w dziedzinie ochrony środowiska:</w:t>
      </w:r>
    </w:p>
    <w:p w14:paraId="14EB738F" w14:textId="7C1D43D4" w:rsidR="007270E4" w:rsidRPr="007270E4" w:rsidRDefault="007270E4" w:rsidP="007270E4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270E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osoby fizyczne skazane prawomocnie za przestępstwo przeciwko środowisku, o którym mowa w rozdziale XXII Kodeksu karnego lub za odpowiedni czyn zabroniony określony w przepisach prawa obcego,</w:t>
      </w:r>
    </w:p>
    <w:p w14:paraId="27BCF697" w14:textId="77777777" w:rsidR="007270E4" w:rsidRPr="007270E4" w:rsidRDefault="007270E4" w:rsidP="007270E4">
      <w:pPr>
        <w:pStyle w:val="Akapitzlist"/>
        <w:numPr>
          <w:ilvl w:val="0"/>
          <w:numId w:val="37"/>
        </w:numPr>
        <w:spacing w:after="0" w:line="276" w:lineRule="auto"/>
        <w:ind w:left="1418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270E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osoby fizyczne prawomocnie ukarane za wykroczenie przeciwko środowisku, jeżeli za jego popełnienie wymierzono karę aresztu, ograniczenia wolności lub karę grzywny, wobec których wydano ostateczną decyzję administracyjną o naruszeniu obowiązków wynikających z prawa ochrony środowiska.</w:t>
      </w:r>
    </w:p>
    <w:p w14:paraId="0DC97587" w14:textId="765C133F" w:rsidR="009E3A5E" w:rsidRPr="006725CB" w:rsidRDefault="009E3A5E" w:rsidP="00CA5B01">
      <w:pPr>
        <w:numPr>
          <w:ilvl w:val="0"/>
          <w:numId w:val="3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Oferent uważa się za związanego ofertą przez okres </w:t>
      </w:r>
      <w:r w:rsidR="00F4586A"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60</w:t>
      </w:r>
      <w:r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 dni, licząc od dnia, w którym upływa termin składania ofert;</w:t>
      </w:r>
    </w:p>
    <w:p w14:paraId="04AE8481" w14:textId="2E3296C9" w:rsidR="009E3A5E" w:rsidRPr="006725CB" w:rsidRDefault="009E3A5E" w:rsidP="00CA5B01">
      <w:pPr>
        <w:numPr>
          <w:ilvl w:val="0"/>
          <w:numId w:val="3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</w:t>
      </w:r>
      <w:r w:rsidR="007678C7"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br/>
      </w:r>
      <w:r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 i w sprawie swobodnego przepływu takich danych oraz uchylenia dyrektywy 95/46/WE,</w:t>
      </w:r>
    </w:p>
    <w:p w14:paraId="361DEEC7" w14:textId="65BCF803" w:rsidR="009E3A5E" w:rsidRPr="006725CB" w:rsidRDefault="009E3A5E" w:rsidP="00CA5B01">
      <w:pPr>
        <w:numPr>
          <w:ilvl w:val="0"/>
          <w:numId w:val="36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Osoby składające podpis na Formularzu ofertowym są upoważnione do złożenia oferty w imieniu Oferenta.</w:t>
      </w:r>
    </w:p>
    <w:p w14:paraId="355E1EB0" w14:textId="77777777" w:rsidR="009E3A5E" w:rsidRPr="006725CB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76CC09F8" w14:textId="2C22F954" w:rsidR="009E3A5E" w:rsidRPr="006725CB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Ponadto oświadczamy pod groźbą odpowiedzialności karnej, że dołączone do oferty dokumenty opisują rzetelnie stan faktyczny, aktualny na dzień jej złożenia (art. 233 k.k.).</w:t>
      </w:r>
    </w:p>
    <w:p w14:paraId="0CA76C9A" w14:textId="77777777" w:rsidR="009E3A5E" w:rsidRPr="006725CB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</w:p>
    <w:p w14:paraId="777BBA03" w14:textId="77777777" w:rsidR="0097021F" w:rsidRPr="006725CB" w:rsidRDefault="0097021F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</w:p>
    <w:p w14:paraId="5A255B34" w14:textId="77777777" w:rsidR="0097021F" w:rsidRPr="006725CB" w:rsidRDefault="0097021F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</w:p>
    <w:p w14:paraId="4646D348" w14:textId="77777777" w:rsidR="0097021F" w:rsidRPr="006725CB" w:rsidRDefault="0097021F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</w:p>
    <w:p w14:paraId="5960CA2E" w14:textId="77777777" w:rsidR="0097021F" w:rsidRPr="006725CB" w:rsidRDefault="0097021F" w:rsidP="009E3A5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0DFE0D04" w14:textId="77777777" w:rsidR="009E3A5E" w:rsidRPr="006725CB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6646075A" w14:textId="77777777" w:rsidR="009E3A5E" w:rsidRPr="006725CB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2794EAAD" w14:textId="52573466" w:rsidR="009E3A5E" w:rsidRPr="006725CB" w:rsidRDefault="009E3A5E" w:rsidP="00AF5028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…………………………… 202</w:t>
      </w:r>
      <w:r w:rsidR="00F93C3E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6</w:t>
      </w: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r.</w:t>
      </w: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="00AF5028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</w:t>
      </w:r>
      <w:r w:rsidR="00F90B2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="00F90B2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="00F90B2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</w:t>
      </w:r>
      <w:r w:rsidR="00CB5072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………………………..</w:t>
      </w:r>
      <w:r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……</w:t>
      </w:r>
    </w:p>
    <w:p w14:paraId="596E99E8" w14:textId="3BFD3C14" w:rsidR="005778D8" w:rsidRPr="00F90B21" w:rsidRDefault="00F90B21" w:rsidP="00F90B21">
      <w:pPr>
        <w:spacing w:after="0" w:line="276" w:lineRule="auto"/>
        <w:jc w:val="both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             </w:t>
      </w:r>
      <w:r w:rsidR="009E3A5E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(data)</w:t>
      </w:r>
      <w:r w:rsidR="009E3A5E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="009E3A5E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="009E3A5E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ab/>
      </w:r>
      <w:r w:rsidR="00AF5028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                            </w:t>
      </w: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                    </w:t>
      </w:r>
      <w:r w:rsidR="00AF5028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</w:t>
      </w:r>
      <w:r w:rsidR="009E3A5E" w:rsidRPr="006725C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(podpis osoby uprawnionej</w:t>
      </w: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)</w:t>
      </w:r>
    </w:p>
    <w:sectPr w:rsidR="005778D8" w:rsidRPr="00F90B21" w:rsidSect="003A6335">
      <w:headerReference w:type="default" r:id="rId11"/>
      <w:pgSz w:w="11906" w:h="16838"/>
      <w:pgMar w:top="1134" w:right="1417" w:bottom="1135" w:left="1417" w:header="142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E536D" w14:textId="77777777" w:rsidR="00B31EBC" w:rsidRDefault="00B31EBC" w:rsidP="009E3A5E">
      <w:pPr>
        <w:spacing w:after="0" w:line="240" w:lineRule="auto"/>
      </w:pPr>
      <w:r>
        <w:separator/>
      </w:r>
    </w:p>
  </w:endnote>
  <w:endnote w:type="continuationSeparator" w:id="0">
    <w:p w14:paraId="64785F4A" w14:textId="77777777" w:rsidR="00B31EBC" w:rsidRDefault="00B31EBC" w:rsidP="009E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837DC" w14:textId="77777777" w:rsidR="00B31EBC" w:rsidRDefault="00B31EBC" w:rsidP="009E3A5E">
      <w:pPr>
        <w:spacing w:after="0" w:line="240" w:lineRule="auto"/>
      </w:pPr>
      <w:r>
        <w:separator/>
      </w:r>
    </w:p>
  </w:footnote>
  <w:footnote w:type="continuationSeparator" w:id="0">
    <w:p w14:paraId="65D63C4B" w14:textId="77777777" w:rsidR="00B31EBC" w:rsidRDefault="00B31EBC" w:rsidP="009E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B6C51" w14:textId="172F0D43" w:rsidR="000E2CBD" w:rsidRDefault="00AF2A23">
    <w:pPr>
      <w:pStyle w:val="Nagwek"/>
    </w:pPr>
    <w:r w:rsidRPr="00534668">
      <w:rPr>
        <w:noProof/>
      </w:rPr>
      <w:t xml:space="preserve"> </w:t>
    </w:r>
    <w:r>
      <w:rPr>
        <w:noProof/>
      </w:rPr>
      <w:t xml:space="preserve">       </w:t>
    </w:r>
    <w:r w:rsidR="002B4ED8" w:rsidRPr="003E2699">
      <w:rPr>
        <w:noProof/>
      </w:rPr>
      <w:drawing>
        <wp:anchor distT="0" distB="0" distL="114300" distR="114300" simplePos="0" relativeHeight="251659264" behindDoc="0" locked="0" layoutInCell="1" allowOverlap="1" wp14:anchorId="031C7446" wp14:editId="75A55CFF">
          <wp:simplePos x="0" y="0"/>
          <wp:positionH relativeFrom="margin">
            <wp:posOffset>0</wp:posOffset>
          </wp:positionH>
          <wp:positionV relativeFrom="margin">
            <wp:posOffset>-458470</wp:posOffset>
          </wp:positionV>
          <wp:extent cx="5727700" cy="508000"/>
          <wp:effectExtent l="0" t="0" r="6350" b="6350"/>
          <wp:wrapSquare wrapText="bothSides"/>
          <wp:docPr id="11760703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136352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5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2C77F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4D2C5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F5DB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D4056C"/>
    <w:multiLevelType w:val="hybridMultilevel"/>
    <w:tmpl w:val="5A0626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A85D2E"/>
    <w:multiLevelType w:val="hybridMultilevel"/>
    <w:tmpl w:val="B9B036FA"/>
    <w:lvl w:ilvl="0" w:tplc="1EC00C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2659B"/>
    <w:multiLevelType w:val="hybridMultilevel"/>
    <w:tmpl w:val="39E45B78"/>
    <w:lvl w:ilvl="0" w:tplc="74569C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E7466"/>
    <w:multiLevelType w:val="multilevel"/>
    <w:tmpl w:val="5F50E6D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" w15:restartNumberingAfterBreak="0">
    <w:nsid w:val="1A6A048A"/>
    <w:multiLevelType w:val="hybridMultilevel"/>
    <w:tmpl w:val="C1FA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C5746"/>
    <w:multiLevelType w:val="hybridMultilevel"/>
    <w:tmpl w:val="E6C47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E2D55"/>
    <w:multiLevelType w:val="hybridMultilevel"/>
    <w:tmpl w:val="FA6237DE"/>
    <w:lvl w:ilvl="0" w:tplc="983009CE">
      <w:start w:val="1"/>
      <w:numFmt w:val="lowerLetter"/>
      <w:lvlText w:val="%1)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607DA7"/>
    <w:multiLevelType w:val="hybridMultilevel"/>
    <w:tmpl w:val="4C48D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0493B"/>
    <w:multiLevelType w:val="hybridMultilevel"/>
    <w:tmpl w:val="1E6684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4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8E51647"/>
    <w:multiLevelType w:val="hybridMultilevel"/>
    <w:tmpl w:val="A96CFF66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28F03746"/>
    <w:multiLevelType w:val="multilevel"/>
    <w:tmpl w:val="9FD674A4"/>
    <w:lvl w:ilvl="0">
      <w:start w:val="10"/>
      <w:numFmt w:val="decimal"/>
      <w:lvlText w:val="%1"/>
      <w:lvlJc w:val="left"/>
      <w:pPr>
        <w:ind w:left="563" w:hanging="456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3" w:hanging="456"/>
      </w:pPr>
      <w:rPr>
        <w:rFonts w:ascii="Times New Roman" w:eastAsia="Carlito" w:hAnsi="Times New Roman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69" w:hanging="720"/>
      </w:pPr>
      <w:rPr>
        <w:rFonts w:hint="default"/>
        <w:b w:val="0"/>
        <w:bCs w:val="0"/>
        <w:spacing w:val="-2"/>
        <w:w w:val="100"/>
        <w:lang w:val="pl-PL" w:eastAsia="en-US" w:bidi="ar-SA"/>
      </w:rPr>
    </w:lvl>
    <w:lvl w:ilvl="3">
      <w:numFmt w:val="bullet"/>
      <w:lvlText w:val="•"/>
      <w:lvlJc w:val="left"/>
      <w:pPr>
        <w:ind w:left="3052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45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33" w:hanging="720"/>
      </w:pPr>
      <w:rPr>
        <w:rFonts w:hint="default"/>
        <w:lang w:val="pl-PL" w:eastAsia="en-US" w:bidi="ar-SA"/>
      </w:rPr>
    </w:lvl>
  </w:abstractNum>
  <w:abstractNum w:abstractNumId="17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4164D"/>
    <w:multiLevelType w:val="hybridMultilevel"/>
    <w:tmpl w:val="87D2F6E0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55A7AFA"/>
    <w:multiLevelType w:val="hybridMultilevel"/>
    <w:tmpl w:val="D04EF08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6D953EF"/>
    <w:multiLevelType w:val="multilevel"/>
    <w:tmpl w:val="9A4CC7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2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2346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21" w15:restartNumberingAfterBreak="0">
    <w:nsid w:val="37073F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B6F3E46"/>
    <w:multiLevelType w:val="hybridMultilevel"/>
    <w:tmpl w:val="7A2A4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24" w15:restartNumberingAfterBreak="0">
    <w:nsid w:val="3FA96913"/>
    <w:multiLevelType w:val="hybridMultilevel"/>
    <w:tmpl w:val="84D68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A17B0"/>
    <w:multiLevelType w:val="hybridMultilevel"/>
    <w:tmpl w:val="C6AAF190"/>
    <w:lvl w:ilvl="0" w:tplc="ED52109A">
      <w:start w:val="5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16A65"/>
    <w:multiLevelType w:val="hybridMultilevel"/>
    <w:tmpl w:val="572803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C3D7F9A"/>
    <w:multiLevelType w:val="hybridMultilevel"/>
    <w:tmpl w:val="B4022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161E8E"/>
    <w:multiLevelType w:val="hybridMultilevel"/>
    <w:tmpl w:val="E752DCC4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5CC365D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171BD5"/>
    <w:multiLevelType w:val="hybridMultilevel"/>
    <w:tmpl w:val="FE9C62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59530276"/>
    <w:multiLevelType w:val="hybridMultilevel"/>
    <w:tmpl w:val="04C8D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6583B"/>
    <w:multiLevelType w:val="hybridMultilevel"/>
    <w:tmpl w:val="B27EF9B0"/>
    <w:lvl w:ilvl="0" w:tplc="D6900F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5311C"/>
    <w:multiLevelType w:val="hybridMultilevel"/>
    <w:tmpl w:val="5FD4C6C2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36BF5"/>
    <w:multiLevelType w:val="hybridMultilevel"/>
    <w:tmpl w:val="BDE4612A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6" w15:restartNumberingAfterBreak="0">
    <w:nsid w:val="6EBE48C3"/>
    <w:multiLevelType w:val="multilevel"/>
    <w:tmpl w:val="420AD3E4"/>
    <w:lvl w:ilvl="0">
      <w:start w:val="3"/>
      <w:numFmt w:val="decimal"/>
      <w:lvlText w:val="%1"/>
      <w:lvlJc w:val="left"/>
      <w:pPr>
        <w:ind w:left="546" w:hanging="41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94" w:hanging="411"/>
      </w:pPr>
      <w:rPr>
        <w:rFonts w:hint="default"/>
        <w:b/>
        <w:bCs/>
        <w:spacing w:val="-1"/>
        <w:w w:val="10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44" w:hanging="360"/>
      </w:pPr>
      <w:rPr>
        <w:rFonts w:hint="default"/>
        <w:spacing w:val="-1"/>
        <w:w w:val="100"/>
        <w:lang w:val="pl-PL" w:eastAsia="en-US" w:bidi="ar-SA"/>
      </w:rPr>
    </w:lvl>
    <w:lvl w:ilvl="3">
      <w:numFmt w:val="bullet"/>
      <w:lvlText w:val="⎯"/>
      <w:lvlJc w:val="left"/>
      <w:pPr>
        <w:ind w:left="1130" w:hanging="360"/>
      </w:pPr>
      <w:rPr>
        <w:rFonts w:hint="default"/>
        <w:w w:val="226"/>
        <w:lang w:val="pl-PL" w:eastAsia="en-US" w:bidi="ar-SA"/>
      </w:rPr>
    </w:lvl>
    <w:lvl w:ilvl="4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57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2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72AE5E28"/>
    <w:multiLevelType w:val="hybridMultilevel"/>
    <w:tmpl w:val="84D684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A312B"/>
    <w:multiLevelType w:val="hybridMultilevel"/>
    <w:tmpl w:val="0B86525E"/>
    <w:lvl w:ilvl="0" w:tplc="0415000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num w:numId="1" w16cid:durableId="1306815658">
    <w:abstractNumId w:val="13"/>
  </w:num>
  <w:num w:numId="2" w16cid:durableId="11273656">
    <w:abstractNumId w:val="5"/>
  </w:num>
  <w:num w:numId="3" w16cid:durableId="1551187659">
    <w:abstractNumId w:val="15"/>
  </w:num>
  <w:num w:numId="4" w16cid:durableId="1286697223">
    <w:abstractNumId w:val="35"/>
  </w:num>
  <w:num w:numId="5" w16cid:durableId="1630168358">
    <w:abstractNumId w:val="18"/>
  </w:num>
  <w:num w:numId="6" w16cid:durableId="1792549841">
    <w:abstractNumId w:val="19"/>
  </w:num>
  <w:num w:numId="7" w16cid:durableId="1070618955">
    <w:abstractNumId w:val="31"/>
  </w:num>
  <w:num w:numId="8" w16cid:durableId="1841265439">
    <w:abstractNumId w:val="9"/>
  </w:num>
  <w:num w:numId="9" w16cid:durableId="388379878">
    <w:abstractNumId w:val="12"/>
  </w:num>
  <w:num w:numId="10" w16cid:durableId="1338145757">
    <w:abstractNumId w:val="23"/>
  </w:num>
  <w:num w:numId="11" w16cid:durableId="1296788324">
    <w:abstractNumId w:val="14"/>
  </w:num>
  <w:num w:numId="12" w16cid:durableId="1015038714">
    <w:abstractNumId w:val="25"/>
  </w:num>
  <w:num w:numId="13" w16cid:durableId="1062559634">
    <w:abstractNumId w:val="17"/>
  </w:num>
  <w:num w:numId="14" w16cid:durableId="1972901175">
    <w:abstractNumId w:val="29"/>
  </w:num>
  <w:num w:numId="15" w16cid:durableId="227159092">
    <w:abstractNumId w:val="32"/>
  </w:num>
  <w:num w:numId="16" w16cid:durableId="791635497">
    <w:abstractNumId w:val="34"/>
  </w:num>
  <w:num w:numId="17" w16cid:durableId="10977983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65957437">
    <w:abstractNumId w:val="5"/>
  </w:num>
  <w:num w:numId="19" w16cid:durableId="241110218">
    <w:abstractNumId w:val="38"/>
  </w:num>
  <w:num w:numId="20" w16cid:durableId="1622877957">
    <w:abstractNumId w:val="8"/>
  </w:num>
  <w:num w:numId="21" w16cid:durableId="1699046444">
    <w:abstractNumId w:val="11"/>
  </w:num>
  <w:num w:numId="22" w16cid:durableId="1338655291">
    <w:abstractNumId w:val="20"/>
  </w:num>
  <w:num w:numId="23" w16cid:durableId="1949966984">
    <w:abstractNumId w:val="39"/>
  </w:num>
  <w:num w:numId="24" w16cid:durableId="2017804694">
    <w:abstractNumId w:val="27"/>
  </w:num>
  <w:num w:numId="25" w16cid:durableId="176389574">
    <w:abstractNumId w:val="33"/>
  </w:num>
  <w:num w:numId="26" w16cid:durableId="2087846184">
    <w:abstractNumId w:val="16"/>
  </w:num>
  <w:num w:numId="27" w16cid:durableId="1683118010">
    <w:abstractNumId w:val="22"/>
  </w:num>
  <w:num w:numId="28" w16cid:durableId="1584954430">
    <w:abstractNumId w:val="36"/>
  </w:num>
  <w:num w:numId="29" w16cid:durableId="1392389406">
    <w:abstractNumId w:val="7"/>
  </w:num>
  <w:num w:numId="30" w16cid:durableId="855653524">
    <w:abstractNumId w:val="26"/>
  </w:num>
  <w:num w:numId="31" w16cid:durableId="1274630249">
    <w:abstractNumId w:val="3"/>
  </w:num>
  <w:num w:numId="32" w16cid:durableId="717245005">
    <w:abstractNumId w:val="10"/>
  </w:num>
  <w:num w:numId="33" w16cid:durableId="205338045">
    <w:abstractNumId w:val="24"/>
  </w:num>
  <w:num w:numId="34" w16cid:durableId="754546015">
    <w:abstractNumId w:val="4"/>
  </w:num>
  <w:num w:numId="35" w16cid:durableId="1555047216">
    <w:abstractNumId w:val="37"/>
  </w:num>
  <w:num w:numId="36" w16cid:durableId="1449087926">
    <w:abstractNumId w:val="30"/>
  </w:num>
  <w:num w:numId="37" w16cid:durableId="1694913403">
    <w:abstractNumId w:val="28"/>
  </w:num>
  <w:num w:numId="38" w16cid:durableId="1861502552">
    <w:abstractNumId w:val="1"/>
  </w:num>
  <w:num w:numId="39" w16cid:durableId="533619321">
    <w:abstractNumId w:val="21"/>
  </w:num>
  <w:num w:numId="40" w16cid:durableId="682130464">
    <w:abstractNumId w:val="2"/>
  </w:num>
  <w:num w:numId="41" w16cid:durableId="141239967">
    <w:abstractNumId w:val="0"/>
  </w:num>
  <w:num w:numId="42" w16cid:durableId="10078295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A5E"/>
    <w:rsid w:val="00000210"/>
    <w:rsid w:val="00004E9C"/>
    <w:rsid w:val="00006976"/>
    <w:rsid w:val="00007DB9"/>
    <w:rsid w:val="00017133"/>
    <w:rsid w:val="00022078"/>
    <w:rsid w:val="00026267"/>
    <w:rsid w:val="00026696"/>
    <w:rsid w:val="000300AD"/>
    <w:rsid w:val="000341A1"/>
    <w:rsid w:val="00043FE7"/>
    <w:rsid w:val="0006143E"/>
    <w:rsid w:val="00073EA1"/>
    <w:rsid w:val="0008676A"/>
    <w:rsid w:val="00087754"/>
    <w:rsid w:val="00094299"/>
    <w:rsid w:val="00094954"/>
    <w:rsid w:val="00094F45"/>
    <w:rsid w:val="0009528A"/>
    <w:rsid w:val="000A73D0"/>
    <w:rsid w:val="000B6BCE"/>
    <w:rsid w:val="000C25D8"/>
    <w:rsid w:val="000E2CBD"/>
    <w:rsid w:val="000F47B7"/>
    <w:rsid w:val="000F5150"/>
    <w:rsid w:val="00114584"/>
    <w:rsid w:val="00117D23"/>
    <w:rsid w:val="00125042"/>
    <w:rsid w:val="00143C47"/>
    <w:rsid w:val="00147377"/>
    <w:rsid w:val="00156D76"/>
    <w:rsid w:val="001649BA"/>
    <w:rsid w:val="0016668E"/>
    <w:rsid w:val="00166C58"/>
    <w:rsid w:val="001709B1"/>
    <w:rsid w:val="00175506"/>
    <w:rsid w:val="00182BB5"/>
    <w:rsid w:val="001A4162"/>
    <w:rsid w:val="001B3893"/>
    <w:rsid w:val="001B3DF2"/>
    <w:rsid w:val="001C1DB1"/>
    <w:rsid w:val="001C442D"/>
    <w:rsid w:val="001C5D11"/>
    <w:rsid w:val="001C5E28"/>
    <w:rsid w:val="001C791C"/>
    <w:rsid w:val="001C7B22"/>
    <w:rsid w:val="001D54D3"/>
    <w:rsid w:val="001E3B70"/>
    <w:rsid w:val="001E628A"/>
    <w:rsid w:val="001F41B3"/>
    <w:rsid w:val="002017C5"/>
    <w:rsid w:val="00204AAA"/>
    <w:rsid w:val="002063F3"/>
    <w:rsid w:val="00206A52"/>
    <w:rsid w:val="00211FE4"/>
    <w:rsid w:val="002174D8"/>
    <w:rsid w:val="0022078D"/>
    <w:rsid w:val="00223412"/>
    <w:rsid w:val="002258F5"/>
    <w:rsid w:val="00227A32"/>
    <w:rsid w:val="00231133"/>
    <w:rsid w:val="00240E48"/>
    <w:rsid w:val="00255E42"/>
    <w:rsid w:val="00263998"/>
    <w:rsid w:val="0026453C"/>
    <w:rsid w:val="0026472A"/>
    <w:rsid w:val="0027150A"/>
    <w:rsid w:val="002859AA"/>
    <w:rsid w:val="002B4ED8"/>
    <w:rsid w:val="002B6B1B"/>
    <w:rsid w:val="002B6CF7"/>
    <w:rsid w:val="002C084F"/>
    <w:rsid w:val="002D0EB6"/>
    <w:rsid w:val="002D195B"/>
    <w:rsid w:val="002D74C4"/>
    <w:rsid w:val="002E517E"/>
    <w:rsid w:val="002E543E"/>
    <w:rsid w:val="002F29C1"/>
    <w:rsid w:val="002F5064"/>
    <w:rsid w:val="0030243A"/>
    <w:rsid w:val="00304E24"/>
    <w:rsid w:val="00304F9E"/>
    <w:rsid w:val="00304FD4"/>
    <w:rsid w:val="003120ED"/>
    <w:rsid w:val="00321C7B"/>
    <w:rsid w:val="003375B1"/>
    <w:rsid w:val="00346DD5"/>
    <w:rsid w:val="00347245"/>
    <w:rsid w:val="00350CB5"/>
    <w:rsid w:val="00352FC6"/>
    <w:rsid w:val="00353EE6"/>
    <w:rsid w:val="00360346"/>
    <w:rsid w:val="00366EEC"/>
    <w:rsid w:val="00367350"/>
    <w:rsid w:val="003709EE"/>
    <w:rsid w:val="00372DF9"/>
    <w:rsid w:val="003751FF"/>
    <w:rsid w:val="00380CC7"/>
    <w:rsid w:val="00381B9D"/>
    <w:rsid w:val="003835B5"/>
    <w:rsid w:val="00383F75"/>
    <w:rsid w:val="00384F09"/>
    <w:rsid w:val="00387171"/>
    <w:rsid w:val="00387C75"/>
    <w:rsid w:val="00390D8D"/>
    <w:rsid w:val="0039349C"/>
    <w:rsid w:val="003946E4"/>
    <w:rsid w:val="00395458"/>
    <w:rsid w:val="003A081F"/>
    <w:rsid w:val="003A11F8"/>
    <w:rsid w:val="003A3A79"/>
    <w:rsid w:val="003A6335"/>
    <w:rsid w:val="003B2B9D"/>
    <w:rsid w:val="003B4CE1"/>
    <w:rsid w:val="003B509C"/>
    <w:rsid w:val="003B6091"/>
    <w:rsid w:val="003C7D28"/>
    <w:rsid w:val="003D0121"/>
    <w:rsid w:val="003D2FD4"/>
    <w:rsid w:val="003F016C"/>
    <w:rsid w:val="003F2EDD"/>
    <w:rsid w:val="00414128"/>
    <w:rsid w:val="00415804"/>
    <w:rsid w:val="004219BC"/>
    <w:rsid w:val="00432272"/>
    <w:rsid w:val="00432DD2"/>
    <w:rsid w:val="0043333E"/>
    <w:rsid w:val="00434A2E"/>
    <w:rsid w:val="00441665"/>
    <w:rsid w:val="0044361C"/>
    <w:rsid w:val="004472F4"/>
    <w:rsid w:val="0045215C"/>
    <w:rsid w:val="00452A54"/>
    <w:rsid w:val="00457464"/>
    <w:rsid w:val="00463FB2"/>
    <w:rsid w:val="00470DFB"/>
    <w:rsid w:val="004747A1"/>
    <w:rsid w:val="00475B97"/>
    <w:rsid w:val="00481EC4"/>
    <w:rsid w:val="00482403"/>
    <w:rsid w:val="00483CC9"/>
    <w:rsid w:val="00491838"/>
    <w:rsid w:val="004942D7"/>
    <w:rsid w:val="004972C3"/>
    <w:rsid w:val="004A39BC"/>
    <w:rsid w:val="004A39C9"/>
    <w:rsid w:val="004A7791"/>
    <w:rsid w:val="004A77A1"/>
    <w:rsid w:val="004C1AB8"/>
    <w:rsid w:val="004C7B89"/>
    <w:rsid w:val="004D1AAA"/>
    <w:rsid w:val="004D62B3"/>
    <w:rsid w:val="004E1228"/>
    <w:rsid w:val="004E51B5"/>
    <w:rsid w:val="004F2780"/>
    <w:rsid w:val="004F5ADB"/>
    <w:rsid w:val="005002AE"/>
    <w:rsid w:val="0050103A"/>
    <w:rsid w:val="00501B58"/>
    <w:rsid w:val="005072E0"/>
    <w:rsid w:val="00507F70"/>
    <w:rsid w:val="00511D10"/>
    <w:rsid w:val="005134E8"/>
    <w:rsid w:val="005219BB"/>
    <w:rsid w:val="00533865"/>
    <w:rsid w:val="0054327E"/>
    <w:rsid w:val="0054407D"/>
    <w:rsid w:val="00545E68"/>
    <w:rsid w:val="0056368E"/>
    <w:rsid w:val="005778D8"/>
    <w:rsid w:val="00582A22"/>
    <w:rsid w:val="005836C6"/>
    <w:rsid w:val="00586051"/>
    <w:rsid w:val="005971E2"/>
    <w:rsid w:val="005977C4"/>
    <w:rsid w:val="005A029F"/>
    <w:rsid w:val="005A6492"/>
    <w:rsid w:val="005B7454"/>
    <w:rsid w:val="005C03D2"/>
    <w:rsid w:val="005D0565"/>
    <w:rsid w:val="005D334D"/>
    <w:rsid w:val="005E1EDB"/>
    <w:rsid w:val="005E6326"/>
    <w:rsid w:val="005F50FF"/>
    <w:rsid w:val="005F640A"/>
    <w:rsid w:val="005F7735"/>
    <w:rsid w:val="00602191"/>
    <w:rsid w:val="00606D3F"/>
    <w:rsid w:val="00633745"/>
    <w:rsid w:val="00642A66"/>
    <w:rsid w:val="00645DE0"/>
    <w:rsid w:val="00646CBE"/>
    <w:rsid w:val="00647A72"/>
    <w:rsid w:val="00650681"/>
    <w:rsid w:val="006532E4"/>
    <w:rsid w:val="006725CB"/>
    <w:rsid w:val="00675D47"/>
    <w:rsid w:val="00676403"/>
    <w:rsid w:val="00681D33"/>
    <w:rsid w:val="006A083C"/>
    <w:rsid w:val="006A1503"/>
    <w:rsid w:val="006A1AB0"/>
    <w:rsid w:val="006B46C0"/>
    <w:rsid w:val="006C2457"/>
    <w:rsid w:val="006C58BF"/>
    <w:rsid w:val="006D186A"/>
    <w:rsid w:val="006D33FB"/>
    <w:rsid w:val="006D3BA9"/>
    <w:rsid w:val="006D7E6C"/>
    <w:rsid w:val="006E651D"/>
    <w:rsid w:val="006F2BFB"/>
    <w:rsid w:val="006F54AD"/>
    <w:rsid w:val="00705D57"/>
    <w:rsid w:val="0070792B"/>
    <w:rsid w:val="007204BD"/>
    <w:rsid w:val="007270E4"/>
    <w:rsid w:val="007378CA"/>
    <w:rsid w:val="00743CB0"/>
    <w:rsid w:val="00753424"/>
    <w:rsid w:val="00755DB1"/>
    <w:rsid w:val="00761E91"/>
    <w:rsid w:val="0076760D"/>
    <w:rsid w:val="007678C7"/>
    <w:rsid w:val="00771BFD"/>
    <w:rsid w:val="00771D81"/>
    <w:rsid w:val="00775CD3"/>
    <w:rsid w:val="00775F2E"/>
    <w:rsid w:val="00776662"/>
    <w:rsid w:val="007828EA"/>
    <w:rsid w:val="0079424A"/>
    <w:rsid w:val="00795388"/>
    <w:rsid w:val="007A4254"/>
    <w:rsid w:val="007A4E63"/>
    <w:rsid w:val="007A5BA1"/>
    <w:rsid w:val="007A7B95"/>
    <w:rsid w:val="007C0709"/>
    <w:rsid w:val="007C1110"/>
    <w:rsid w:val="007C5151"/>
    <w:rsid w:val="007D07B3"/>
    <w:rsid w:val="007D5306"/>
    <w:rsid w:val="007F0D36"/>
    <w:rsid w:val="007F1490"/>
    <w:rsid w:val="007F603C"/>
    <w:rsid w:val="00804315"/>
    <w:rsid w:val="00805F1E"/>
    <w:rsid w:val="008069BE"/>
    <w:rsid w:val="00806A62"/>
    <w:rsid w:val="00820E04"/>
    <w:rsid w:val="00825C6F"/>
    <w:rsid w:val="00827A14"/>
    <w:rsid w:val="00840AD5"/>
    <w:rsid w:val="00842313"/>
    <w:rsid w:val="00852263"/>
    <w:rsid w:val="00852BFE"/>
    <w:rsid w:val="0085359E"/>
    <w:rsid w:val="00855E13"/>
    <w:rsid w:val="008574B1"/>
    <w:rsid w:val="00861DF2"/>
    <w:rsid w:val="00862D80"/>
    <w:rsid w:val="00863305"/>
    <w:rsid w:val="00872959"/>
    <w:rsid w:val="008748CB"/>
    <w:rsid w:val="008776C7"/>
    <w:rsid w:val="00885E33"/>
    <w:rsid w:val="00886B57"/>
    <w:rsid w:val="008918C1"/>
    <w:rsid w:val="0089447A"/>
    <w:rsid w:val="00895C9C"/>
    <w:rsid w:val="008A2173"/>
    <w:rsid w:val="008A25F1"/>
    <w:rsid w:val="008A2DA9"/>
    <w:rsid w:val="008A2DEA"/>
    <w:rsid w:val="008B24ED"/>
    <w:rsid w:val="008B38A4"/>
    <w:rsid w:val="008B3E68"/>
    <w:rsid w:val="008B61B5"/>
    <w:rsid w:val="008E11D1"/>
    <w:rsid w:val="008E3C9E"/>
    <w:rsid w:val="008E4C39"/>
    <w:rsid w:val="008F0373"/>
    <w:rsid w:val="00902496"/>
    <w:rsid w:val="0091107B"/>
    <w:rsid w:val="009131A5"/>
    <w:rsid w:val="00921A08"/>
    <w:rsid w:val="00940041"/>
    <w:rsid w:val="009408F7"/>
    <w:rsid w:val="00944D81"/>
    <w:rsid w:val="00950177"/>
    <w:rsid w:val="009563AB"/>
    <w:rsid w:val="00956EBF"/>
    <w:rsid w:val="00957FE6"/>
    <w:rsid w:val="00963FF0"/>
    <w:rsid w:val="00965B96"/>
    <w:rsid w:val="0097021F"/>
    <w:rsid w:val="0097440D"/>
    <w:rsid w:val="00977231"/>
    <w:rsid w:val="00991925"/>
    <w:rsid w:val="0099662B"/>
    <w:rsid w:val="00996ADC"/>
    <w:rsid w:val="009B069D"/>
    <w:rsid w:val="009B5418"/>
    <w:rsid w:val="009C3A49"/>
    <w:rsid w:val="009E3A5E"/>
    <w:rsid w:val="009E606A"/>
    <w:rsid w:val="009F79EE"/>
    <w:rsid w:val="00A01780"/>
    <w:rsid w:val="00A1020D"/>
    <w:rsid w:val="00A123AD"/>
    <w:rsid w:val="00A12B28"/>
    <w:rsid w:val="00A13ACA"/>
    <w:rsid w:val="00A24CA2"/>
    <w:rsid w:val="00A3103E"/>
    <w:rsid w:val="00A34014"/>
    <w:rsid w:val="00A378CC"/>
    <w:rsid w:val="00A42AD2"/>
    <w:rsid w:val="00A441FC"/>
    <w:rsid w:val="00A51312"/>
    <w:rsid w:val="00A6670F"/>
    <w:rsid w:val="00A714DE"/>
    <w:rsid w:val="00A764A5"/>
    <w:rsid w:val="00A81AEB"/>
    <w:rsid w:val="00A86DEF"/>
    <w:rsid w:val="00A90B9A"/>
    <w:rsid w:val="00A96E93"/>
    <w:rsid w:val="00AA1092"/>
    <w:rsid w:val="00AB1516"/>
    <w:rsid w:val="00AB21CC"/>
    <w:rsid w:val="00AC0AAB"/>
    <w:rsid w:val="00AD2A24"/>
    <w:rsid w:val="00AD5BB5"/>
    <w:rsid w:val="00AE03CC"/>
    <w:rsid w:val="00AE0926"/>
    <w:rsid w:val="00AE7EAB"/>
    <w:rsid w:val="00AF2A23"/>
    <w:rsid w:val="00AF5028"/>
    <w:rsid w:val="00B03792"/>
    <w:rsid w:val="00B0430D"/>
    <w:rsid w:val="00B079EE"/>
    <w:rsid w:val="00B11C5F"/>
    <w:rsid w:val="00B205FB"/>
    <w:rsid w:val="00B2091C"/>
    <w:rsid w:val="00B23BFE"/>
    <w:rsid w:val="00B252D4"/>
    <w:rsid w:val="00B2644B"/>
    <w:rsid w:val="00B26937"/>
    <w:rsid w:val="00B31EBC"/>
    <w:rsid w:val="00B32214"/>
    <w:rsid w:val="00B32AAB"/>
    <w:rsid w:val="00B32ECF"/>
    <w:rsid w:val="00B36578"/>
    <w:rsid w:val="00B565FB"/>
    <w:rsid w:val="00B56831"/>
    <w:rsid w:val="00B578A3"/>
    <w:rsid w:val="00B60AA4"/>
    <w:rsid w:val="00B6599D"/>
    <w:rsid w:val="00B73148"/>
    <w:rsid w:val="00B73221"/>
    <w:rsid w:val="00B76CC6"/>
    <w:rsid w:val="00B84E26"/>
    <w:rsid w:val="00B87BDE"/>
    <w:rsid w:val="00B92046"/>
    <w:rsid w:val="00B95402"/>
    <w:rsid w:val="00B97567"/>
    <w:rsid w:val="00BA33D0"/>
    <w:rsid w:val="00BA454B"/>
    <w:rsid w:val="00BA5B3C"/>
    <w:rsid w:val="00BB1527"/>
    <w:rsid w:val="00BC29C8"/>
    <w:rsid w:val="00BD43BB"/>
    <w:rsid w:val="00BE25CD"/>
    <w:rsid w:val="00BE5C72"/>
    <w:rsid w:val="00BF05E2"/>
    <w:rsid w:val="00BF10ED"/>
    <w:rsid w:val="00C00D2A"/>
    <w:rsid w:val="00C06E51"/>
    <w:rsid w:val="00C1166E"/>
    <w:rsid w:val="00C158E0"/>
    <w:rsid w:val="00C17011"/>
    <w:rsid w:val="00C2235D"/>
    <w:rsid w:val="00C310D9"/>
    <w:rsid w:val="00C35A72"/>
    <w:rsid w:val="00C52101"/>
    <w:rsid w:val="00C627D0"/>
    <w:rsid w:val="00C85C94"/>
    <w:rsid w:val="00C92497"/>
    <w:rsid w:val="00CA5B01"/>
    <w:rsid w:val="00CA6F08"/>
    <w:rsid w:val="00CA7B53"/>
    <w:rsid w:val="00CB5072"/>
    <w:rsid w:val="00CB53EA"/>
    <w:rsid w:val="00CB5B52"/>
    <w:rsid w:val="00CC57FC"/>
    <w:rsid w:val="00CD6F2A"/>
    <w:rsid w:val="00CE57DC"/>
    <w:rsid w:val="00D14449"/>
    <w:rsid w:val="00D14912"/>
    <w:rsid w:val="00D211C7"/>
    <w:rsid w:val="00D27C68"/>
    <w:rsid w:val="00D301C1"/>
    <w:rsid w:val="00D41768"/>
    <w:rsid w:val="00D43B97"/>
    <w:rsid w:val="00D47268"/>
    <w:rsid w:val="00D5141B"/>
    <w:rsid w:val="00D65E6B"/>
    <w:rsid w:val="00D82EA3"/>
    <w:rsid w:val="00D860C3"/>
    <w:rsid w:val="00D8697A"/>
    <w:rsid w:val="00D936BD"/>
    <w:rsid w:val="00D94530"/>
    <w:rsid w:val="00D95FB9"/>
    <w:rsid w:val="00DA171D"/>
    <w:rsid w:val="00DB5BEB"/>
    <w:rsid w:val="00DC126D"/>
    <w:rsid w:val="00DD0090"/>
    <w:rsid w:val="00DD1E86"/>
    <w:rsid w:val="00DD2F56"/>
    <w:rsid w:val="00DD3C53"/>
    <w:rsid w:val="00DD79AB"/>
    <w:rsid w:val="00DE2F91"/>
    <w:rsid w:val="00DF5B9A"/>
    <w:rsid w:val="00DF723F"/>
    <w:rsid w:val="00E01444"/>
    <w:rsid w:val="00E021C4"/>
    <w:rsid w:val="00E24CCD"/>
    <w:rsid w:val="00E25432"/>
    <w:rsid w:val="00E3495E"/>
    <w:rsid w:val="00E635C0"/>
    <w:rsid w:val="00E70F88"/>
    <w:rsid w:val="00E71E9D"/>
    <w:rsid w:val="00E72A5B"/>
    <w:rsid w:val="00E769ED"/>
    <w:rsid w:val="00E86376"/>
    <w:rsid w:val="00E95C38"/>
    <w:rsid w:val="00EA0922"/>
    <w:rsid w:val="00EA1225"/>
    <w:rsid w:val="00EA557A"/>
    <w:rsid w:val="00EB1867"/>
    <w:rsid w:val="00EB23E9"/>
    <w:rsid w:val="00EB74DE"/>
    <w:rsid w:val="00EC4681"/>
    <w:rsid w:val="00EC4DC5"/>
    <w:rsid w:val="00ED44A6"/>
    <w:rsid w:val="00EE26FD"/>
    <w:rsid w:val="00EE2ED6"/>
    <w:rsid w:val="00EF04A5"/>
    <w:rsid w:val="00EF1BC7"/>
    <w:rsid w:val="00EF39C2"/>
    <w:rsid w:val="00EF6D5E"/>
    <w:rsid w:val="00F06C51"/>
    <w:rsid w:val="00F24F88"/>
    <w:rsid w:val="00F408CD"/>
    <w:rsid w:val="00F4410B"/>
    <w:rsid w:val="00F45664"/>
    <w:rsid w:val="00F4586A"/>
    <w:rsid w:val="00F4753D"/>
    <w:rsid w:val="00F53E56"/>
    <w:rsid w:val="00F556AA"/>
    <w:rsid w:val="00F6089E"/>
    <w:rsid w:val="00F641FF"/>
    <w:rsid w:val="00F66F0A"/>
    <w:rsid w:val="00F839B9"/>
    <w:rsid w:val="00F90B21"/>
    <w:rsid w:val="00F930F2"/>
    <w:rsid w:val="00F93C3E"/>
    <w:rsid w:val="00FA2501"/>
    <w:rsid w:val="00FA76E9"/>
    <w:rsid w:val="00FB042A"/>
    <w:rsid w:val="00FB1C72"/>
    <w:rsid w:val="00FB5C2E"/>
    <w:rsid w:val="00FD2B8E"/>
    <w:rsid w:val="00FD7D89"/>
    <w:rsid w:val="00FE4FA6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6C1D1"/>
  <w15:chartTrackingRefBased/>
  <w15:docId w15:val="{BC7C9FF7-DB8E-4F3C-8FFA-54636DAA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E3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A5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9E3A5E"/>
    <w:rPr>
      <w:sz w:val="16"/>
      <w:szCs w:val="16"/>
    </w:rPr>
  </w:style>
  <w:style w:type="table" w:styleId="Tabela-Siatka">
    <w:name w:val="Table Grid"/>
    <w:basedOn w:val="Standardowy"/>
    <w:uiPriority w:val="39"/>
    <w:rsid w:val="009E3A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A5E"/>
  </w:style>
  <w:style w:type="paragraph" w:styleId="Stopka">
    <w:name w:val="footer"/>
    <w:basedOn w:val="Normalny"/>
    <w:link w:val="Stopka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A5E"/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Ryzyko"/>
    <w:basedOn w:val="Normalny"/>
    <w:link w:val="AkapitzlistZnak"/>
    <w:uiPriority w:val="34"/>
    <w:qFormat/>
    <w:rsid w:val="007F1490"/>
    <w:pPr>
      <w:ind w:left="720"/>
      <w:contextualSpacing/>
    </w:pPr>
  </w:style>
  <w:style w:type="paragraph" w:styleId="Bezodstpw">
    <w:name w:val="No Spacing"/>
    <w:uiPriority w:val="1"/>
    <w:qFormat/>
    <w:rsid w:val="00806A62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3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3FE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DD79AB"/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34"/>
    <w:qFormat/>
    <w:rsid w:val="005F7735"/>
  </w:style>
  <w:style w:type="paragraph" w:styleId="Poprawka">
    <w:name w:val="Revision"/>
    <w:hidden/>
    <w:uiPriority w:val="99"/>
    <w:semiHidden/>
    <w:rsid w:val="00965B96"/>
    <w:pPr>
      <w:spacing w:after="0" w:line="240" w:lineRule="auto"/>
    </w:pPr>
  </w:style>
  <w:style w:type="character" w:customStyle="1" w:styleId="cf01">
    <w:name w:val="cf01"/>
    <w:basedOn w:val="Domylnaczcionkaakapitu"/>
    <w:rsid w:val="00855E13"/>
    <w:rPr>
      <w:rFonts w:ascii="Segoe UI" w:hAnsi="Segoe UI" w:cs="Segoe UI" w:hint="default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C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C7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11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11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1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a9bc89-d304-43bb-a43a-fdc548d829c7" xsi:nil="true"/>
    <lcf76f155ced4ddcb4097134ff3c332f xmlns="4a417a98-9021-4499-ade5-4361ceab2f1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CAC6539EE7DD4486134C2BEE5A9A37" ma:contentTypeVersion="11" ma:contentTypeDescription="Utwórz nowy dokument." ma:contentTypeScope="" ma:versionID="6852d81fbdc8219718ea8c7bc92ef6bc">
  <xsd:schema xmlns:xsd="http://www.w3.org/2001/XMLSchema" xmlns:xs="http://www.w3.org/2001/XMLSchema" xmlns:p="http://schemas.microsoft.com/office/2006/metadata/properties" xmlns:ns2="4a417a98-9021-4499-ade5-4361ceab2f15" xmlns:ns3="47a9bc89-d304-43bb-a43a-fdc548d829c7" targetNamespace="http://schemas.microsoft.com/office/2006/metadata/properties" ma:root="true" ma:fieldsID="3b307052abda7df20c82aa6999c98c7e" ns2:_="" ns3:_="">
    <xsd:import namespace="4a417a98-9021-4499-ade5-4361ceab2f15"/>
    <xsd:import namespace="47a9bc89-d304-43bb-a43a-fdc548d829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a98-9021-4499-ade5-4361ceab2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9bc89-d304-43bb-a43a-fdc548d829c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b96294d-1a65-45f1-8393-fe4bfaf82b6d}" ma:internalName="TaxCatchAll" ma:showField="CatchAllData" ma:web="47a9bc89-d304-43bb-a43a-fdc548d829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00E9AF-2919-47CD-B1DA-B5DE6735F723}">
  <ds:schemaRefs>
    <ds:schemaRef ds:uri="http://schemas.microsoft.com/office/2006/metadata/properties"/>
    <ds:schemaRef ds:uri="http://schemas.microsoft.com/office/infopath/2007/PartnerControls"/>
    <ds:schemaRef ds:uri="47a9bc89-d304-43bb-a43a-fdc548d829c7"/>
    <ds:schemaRef ds:uri="4a417a98-9021-4499-ade5-4361ceab2f15"/>
  </ds:schemaRefs>
</ds:datastoreItem>
</file>

<file path=customXml/itemProps2.xml><?xml version="1.0" encoding="utf-8"?>
<ds:datastoreItem xmlns:ds="http://schemas.openxmlformats.org/officeDocument/2006/customXml" ds:itemID="{FC20BFBB-F5B9-4800-9DCC-F1878F1191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679423-A4B7-468B-9C94-DEFFD2B21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a98-9021-4499-ade5-4361ceab2f15"/>
    <ds:schemaRef ds:uri="47a9bc89-d304-43bb-a43a-fdc548d829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FDEEE7-9859-4AC6-B965-87B93511D3F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1225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Mirowska</dc:creator>
  <cp:keywords/>
  <dc:description/>
  <cp:lastModifiedBy>Magdalena Mirowska</cp:lastModifiedBy>
  <cp:revision>43</cp:revision>
  <dcterms:created xsi:type="dcterms:W3CDTF">2025-07-18T13:54:00Z</dcterms:created>
  <dcterms:modified xsi:type="dcterms:W3CDTF">2026-01-23T13:53:00Z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0c1128d-c062-45c9-b6cb-a7f1c8c9dd1d_Enabled">
    <vt:lpwstr>true</vt:lpwstr>
  </property>
  <property fmtid="{D5CDD505-2E9C-101B-9397-08002B2CF9AE}" pid="3" name="MSIP_Label_f0c1128d-c062-45c9-b6cb-a7f1c8c9dd1d_SetDate">
    <vt:lpwstr>2023-05-25T14:01:58Z</vt:lpwstr>
  </property>
  <property fmtid="{D5CDD505-2E9C-101B-9397-08002B2CF9AE}" pid="4" name="MSIP_Label_f0c1128d-c062-45c9-b6cb-a7f1c8c9dd1d_Method">
    <vt:lpwstr>Standard</vt:lpwstr>
  </property>
  <property fmtid="{D5CDD505-2E9C-101B-9397-08002B2CF9AE}" pid="5" name="MSIP_Label_f0c1128d-c062-45c9-b6cb-a7f1c8c9dd1d_Name">
    <vt:lpwstr>Internal</vt:lpwstr>
  </property>
  <property fmtid="{D5CDD505-2E9C-101B-9397-08002B2CF9AE}" pid="6" name="MSIP_Label_f0c1128d-c062-45c9-b6cb-a7f1c8c9dd1d_SiteId">
    <vt:lpwstr>e7ef6e9c-1970-4277-9a29-c3e1ccc34ae3</vt:lpwstr>
  </property>
  <property fmtid="{D5CDD505-2E9C-101B-9397-08002B2CF9AE}" pid="7" name="MSIP_Label_f0c1128d-c062-45c9-b6cb-a7f1c8c9dd1d_ActionId">
    <vt:lpwstr>312af5a7-5ced-49ff-8803-17f667bcb509</vt:lpwstr>
  </property>
  <property fmtid="{D5CDD505-2E9C-101B-9397-08002B2CF9AE}" pid="8" name="MSIP_Label_f0c1128d-c062-45c9-b6cb-a7f1c8c9dd1d_ContentBits">
    <vt:lpwstr>0</vt:lpwstr>
  </property>
  <property fmtid="{D5CDD505-2E9C-101B-9397-08002B2CF9AE}" pid="9" name="ContentTypeId">
    <vt:lpwstr>0x0101007ACAC6539EE7DD4486134C2BEE5A9A37</vt:lpwstr>
  </property>
  <property fmtid="{D5CDD505-2E9C-101B-9397-08002B2CF9AE}" pid="10" name="MediaServiceImageTags">
    <vt:lpwstr/>
  </property>
</Properties>
</file>